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8F" w:rsidRPr="009A3386" w:rsidRDefault="00DB738F" w:rsidP="00175D30">
      <w:pPr>
        <w:spacing w:after="0" w:line="480" w:lineRule="auto"/>
        <w:ind w:firstLine="720"/>
        <w:jc w:val="both"/>
        <w:rPr>
          <w:rFonts w:ascii="Times New Roman" w:hAnsi="Times New Roman" w:cs="Times New Roman"/>
          <w:sz w:val="24"/>
          <w:szCs w:val="24"/>
        </w:rPr>
      </w:pPr>
    </w:p>
    <w:p w:rsidR="00175D30" w:rsidRDefault="00175D30" w:rsidP="00175D30">
      <w:pPr>
        <w:spacing w:after="0" w:line="480" w:lineRule="auto"/>
        <w:ind w:firstLine="720"/>
        <w:jc w:val="center"/>
        <w:rPr>
          <w:rFonts w:ascii="Times New Roman" w:hAnsi="Times New Roman" w:cs="Times New Roman"/>
          <w:sz w:val="24"/>
          <w:szCs w:val="24"/>
        </w:rPr>
      </w:pPr>
    </w:p>
    <w:p w:rsidR="00175D30" w:rsidRDefault="00175D30" w:rsidP="00175D30">
      <w:pPr>
        <w:spacing w:after="0" w:line="480" w:lineRule="auto"/>
        <w:ind w:firstLine="720"/>
        <w:jc w:val="center"/>
        <w:rPr>
          <w:rFonts w:ascii="Times New Roman" w:hAnsi="Times New Roman" w:cs="Times New Roman"/>
          <w:sz w:val="24"/>
          <w:szCs w:val="24"/>
        </w:rPr>
      </w:pPr>
    </w:p>
    <w:p w:rsidR="00DB738F" w:rsidRPr="009A3386" w:rsidRDefault="00DE706A" w:rsidP="00175D30">
      <w:pPr>
        <w:spacing w:after="0" w:line="480" w:lineRule="auto"/>
        <w:ind w:firstLine="720"/>
        <w:jc w:val="center"/>
        <w:rPr>
          <w:rFonts w:ascii="Times New Roman" w:hAnsi="Times New Roman" w:cs="Times New Roman"/>
          <w:sz w:val="24"/>
          <w:szCs w:val="24"/>
        </w:rPr>
      </w:pPr>
      <w:r w:rsidRPr="009A3386">
        <w:rPr>
          <w:rFonts w:ascii="Times New Roman" w:hAnsi="Times New Roman" w:cs="Times New Roman"/>
          <w:sz w:val="24"/>
          <w:szCs w:val="24"/>
        </w:rPr>
        <w:t>The Anti-Terrorism Legislation</w:t>
      </w:r>
    </w:p>
    <w:p w:rsidR="00DB738F" w:rsidRPr="009A3386" w:rsidRDefault="00DE706A" w:rsidP="00175D30">
      <w:pPr>
        <w:spacing w:after="0" w:line="480" w:lineRule="auto"/>
        <w:ind w:firstLine="720"/>
        <w:jc w:val="center"/>
        <w:rPr>
          <w:rFonts w:ascii="Times New Roman" w:hAnsi="Times New Roman" w:cs="Times New Roman"/>
          <w:sz w:val="24"/>
          <w:szCs w:val="24"/>
        </w:rPr>
      </w:pPr>
      <w:r w:rsidRPr="009A3386">
        <w:rPr>
          <w:rFonts w:ascii="Times New Roman" w:hAnsi="Times New Roman" w:cs="Times New Roman"/>
          <w:sz w:val="24"/>
          <w:szCs w:val="24"/>
        </w:rPr>
        <w:t>Student’s Name</w:t>
      </w:r>
    </w:p>
    <w:p w:rsidR="00DB738F" w:rsidRPr="009A3386" w:rsidRDefault="00DE706A" w:rsidP="00175D30">
      <w:pPr>
        <w:spacing w:after="0" w:line="480" w:lineRule="auto"/>
        <w:ind w:firstLine="720"/>
        <w:jc w:val="center"/>
        <w:rPr>
          <w:rFonts w:ascii="Times New Roman" w:hAnsi="Times New Roman" w:cs="Times New Roman"/>
          <w:sz w:val="24"/>
          <w:szCs w:val="24"/>
        </w:rPr>
      </w:pPr>
      <w:r w:rsidRPr="009A3386">
        <w:rPr>
          <w:rFonts w:ascii="Times New Roman" w:hAnsi="Times New Roman" w:cs="Times New Roman"/>
          <w:sz w:val="24"/>
          <w:szCs w:val="24"/>
        </w:rPr>
        <w:t>Course Code</w:t>
      </w:r>
    </w:p>
    <w:p w:rsidR="00DB738F" w:rsidRPr="009A3386" w:rsidRDefault="00DE706A" w:rsidP="00175D30">
      <w:pPr>
        <w:spacing w:after="0" w:line="480" w:lineRule="auto"/>
        <w:ind w:firstLine="720"/>
        <w:jc w:val="center"/>
        <w:rPr>
          <w:rFonts w:ascii="Times New Roman" w:hAnsi="Times New Roman" w:cs="Times New Roman"/>
          <w:sz w:val="24"/>
          <w:szCs w:val="24"/>
        </w:rPr>
      </w:pPr>
      <w:r w:rsidRPr="009A3386">
        <w:rPr>
          <w:rFonts w:ascii="Times New Roman" w:hAnsi="Times New Roman" w:cs="Times New Roman"/>
          <w:sz w:val="24"/>
          <w:szCs w:val="24"/>
        </w:rPr>
        <w:t>Professor’s Name</w:t>
      </w:r>
    </w:p>
    <w:p w:rsidR="00DB738F" w:rsidRDefault="00C32FFD" w:rsidP="00175D30">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TA</w:t>
      </w:r>
      <w:r w:rsidR="00DE706A" w:rsidRPr="009A3386">
        <w:rPr>
          <w:rFonts w:ascii="Times New Roman" w:hAnsi="Times New Roman" w:cs="Times New Roman"/>
          <w:sz w:val="24"/>
          <w:szCs w:val="24"/>
        </w:rPr>
        <w:t>’s Name</w:t>
      </w:r>
    </w:p>
    <w:p w:rsidR="007906ED" w:rsidRPr="009A3386" w:rsidRDefault="007906ED" w:rsidP="00175D30">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DB738F" w:rsidRPr="009A3386" w:rsidRDefault="00DE706A" w:rsidP="00175D30">
      <w:pPr>
        <w:spacing w:after="0" w:line="480" w:lineRule="auto"/>
        <w:ind w:firstLine="720"/>
        <w:jc w:val="center"/>
        <w:rPr>
          <w:rFonts w:ascii="Times New Roman" w:hAnsi="Times New Roman" w:cs="Times New Roman"/>
          <w:sz w:val="24"/>
          <w:szCs w:val="24"/>
        </w:rPr>
      </w:pPr>
      <w:r w:rsidRPr="009A3386">
        <w:rPr>
          <w:rFonts w:ascii="Times New Roman" w:hAnsi="Times New Roman" w:cs="Times New Roman"/>
          <w:sz w:val="24"/>
          <w:szCs w:val="24"/>
        </w:rPr>
        <w:t>Word Count</w:t>
      </w:r>
      <w:r w:rsidR="003D604E">
        <w:rPr>
          <w:rFonts w:ascii="Times New Roman" w:hAnsi="Times New Roman" w:cs="Times New Roman"/>
          <w:sz w:val="24"/>
          <w:szCs w:val="24"/>
        </w:rPr>
        <w:t>:</w:t>
      </w:r>
      <w:r w:rsidR="001A222F">
        <w:rPr>
          <w:rFonts w:ascii="Times New Roman" w:hAnsi="Times New Roman" w:cs="Times New Roman"/>
          <w:sz w:val="24"/>
          <w:szCs w:val="24"/>
        </w:rPr>
        <w:t xml:space="preserve"> 1624 </w:t>
      </w:r>
    </w:p>
    <w:p w:rsidR="006F6E7E" w:rsidRDefault="006F6E7E" w:rsidP="00175D30">
      <w:pPr>
        <w:spacing w:after="0" w:line="480" w:lineRule="auto"/>
        <w:ind w:firstLine="720"/>
        <w:jc w:val="center"/>
        <w:rPr>
          <w:rFonts w:ascii="Times New Roman" w:hAnsi="Times New Roman" w:cs="Times New Roman"/>
          <w:sz w:val="24"/>
          <w:szCs w:val="24"/>
        </w:rPr>
      </w:pPr>
    </w:p>
    <w:p w:rsidR="006F6E7E" w:rsidRDefault="006F6E7E" w:rsidP="00175D30">
      <w:pPr>
        <w:spacing w:after="0" w:line="480" w:lineRule="auto"/>
        <w:ind w:firstLine="720"/>
        <w:jc w:val="center"/>
        <w:rPr>
          <w:rFonts w:ascii="Times New Roman" w:hAnsi="Times New Roman" w:cs="Times New Roman"/>
          <w:sz w:val="24"/>
          <w:szCs w:val="24"/>
        </w:rPr>
      </w:pPr>
    </w:p>
    <w:p w:rsidR="006F6E7E" w:rsidRDefault="006F6E7E" w:rsidP="00175D30">
      <w:pPr>
        <w:spacing w:after="0" w:line="480" w:lineRule="auto"/>
        <w:ind w:firstLine="720"/>
        <w:jc w:val="center"/>
        <w:rPr>
          <w:rFonts w:ascii="Times New Roman" w:hAnsi="Times New Roman" w:cs="Times New Roman"/>
          <w:sz w:val="24"/>
          <w:szCs w:val="24"/>
        </w:rPr>
      </w:pPr>
    </w:p>
    <w:p w:rsidR="006F6E7E" w:rsidRDefault="006F6E7E" w:rsidP="00175D30">
      <w:pPr>
        <w:spacing w:after="0" w:line="480" w:lineRule="auto"/>
        <w:ind w:firstLine="720"/>
        <w:jc w:val="center"/>
        <w:rPr>
          <w:rFonts w:ascii="Times New Roman" w:hAnsi="Times New Roman" w:cs="Times New Roman"/>
          <w:sz w:val="24"/>
          <w:szCs w:val="24"/>
        </w:rPr>
      </w:pPr>
    </w:p>
    <w:p w:rsidR="006F6E7E" w:rsidRDefault="006F6E7E" w:rsidP="00175D30">
      <w:pPr>
        <w:spacing w:after="0" w:line="480" w:lineRule="auto"/>
        <w:ind w:firstLine="720"/>
        <w:jc w:val="center"/>
        <w:rPr>
          <w:rFonts w:ascii="Times New Roman" w:hAnsi="Times New Roman" w:cs="Times New Roman"/>
          <w:sz w:val="24"/>
          <w:szCs w:val="24"/>
        </w:rPr>
      </w:pPr>
    </w:p>
    <w:p w:rsidR="006F6E7E" w:rsidRDefault="006F6E7E" w:rsidP="00175D30">
      <w:pPr>
        <w:spacing w:after="0" w:line="480" w:lineRule="auto"/>
        <w:ind w:firstLine="720"/>
        <w:jc w:val="center"/>
        <w:rPr>
          <w:rFonts w:ascii="Times New Roman" w:hAnsi="Times New Roman" w:cs="Times New Roman"/>
          <w:sz w:val="24"/>
          <w:szCs w:val="24"/>
        </w:rPr>
      </w:pPr>
    </w:p>
    <w:p w:rsidR="006F6E7E" w:rsidRDefault="006F6E7E" w:rsidP="00175D30">
      <w:pPr>
        <w:spacing w:after="0" w:line="480" w:lineRule="auto"/>
        <w:ind w:firstLine="720"/>
        <w:jc w:val="center"/>
        <w:rPr>
          <w:rFonts w:ascii="Times New Roman" w:hAnsi="Times New Roman" w:cs="Times New Roman"/>
          <w:sz w:val="24"/>
          <w:szCs w:val="24"/>
        </w:rPr>
      </w:pPr>
    </w:p>
    <w:p w:rsidR="006F6E7E" w:rsidRDefault="006F6E7E" w:rsidP="00175D30">
      <w:pPr>
        <w:spacing w:after="0" w:line="480" w:lineRule="auto"/>
        <w:ind w:firstLine="720"/>
        <w:jc w:val="center"/>
        <w:rPr>
          <w:rFonts w:ascii="Times New Roman" w:hAnsi="Times New Roman" w:cs="Times New Roman"/>
          <w:sz w:val="24"/>
          <w:szCs w:val="24"/>
        </w:rPr>
      </w:pPr>
    </w:p>
    <w:p w:rsidR="006F6E7E" w:rsidRDefault="006F6E7E" w:rsidP="00175D30">
      <w:pPr>
        <w:spacing w:after="0" w:line="480" w:lineRule="auto"/>
        <w:ind w:firstLine="720"/>
        <w:jc w:val="center"/>
        <w:rPr>
          <w:rFonts w:ascii="Times New Roman" w:hAnsi="Times New Roman" w:cs="Times New Roman"/>
          <w:sz w:val="24"/>
          <w:szCs w:val="24"/>
        </w:rPr>
      </w:pPr>
    </w:p>
    <w:p w:rsidR="006F6E7E" w:rsidRDefault="006F6E7E" w:rsidP="00175D30">
      <w:pPr>
        <w:spacing w:after="0" w:line="480" w:lineRule="auto"/>
        <w:ind w:firstLine="720"/>
        <w:jc w:val="center"/>
        <w:rPr>
          <w:rFonts w:ascii="Times New Roman" w:hAnsi="Times New Roman" w:cs="Times New Roman"/>
          <w:sz w:val="24"/>
          <w:szCs w:val="24"/>
        </w:rPr>
      </w:pPr>
    </w:p>
    <w:p w:rsidR="006F6E7E" w:rsidRDefault="006F6E7E" w:rsidP="00175D30">
      <w:pPr>
        <w:spacing w:after="0" w:line="480" w:lineRule="auto"/>
        <w:ind w:firstLine="720"/>
        <w:jc w:val="center"/>
        <w:rPr>
          <w:rFonts w:ascii="Times New Roman" w:hAnsi="Times New Roman" w:cs="Times New Roman"/>
          <w:sz w:val="24"/>
          <w:szCs w:val="24"/>
        </w:rPr>
      </w:pPr>
    </w:p>
    <w:p w:rsidR="006F6E7E" w:rsidRDefault="006F6E7E" w:rsidP="003D604E">
      <w:pPr>
        <w:spacing w:after="0" w:line="480" w:lineRule="auto"/>
        <w:rPr>
          <w:rFonts w:ascii="Times New Roman" w:hAnsi="Times New Roman" w:cs="Times New Roman"/>
          <w:sz w:val="24"/>
          <w:szCs w:val="24"/>
        </w:rPr>
      </w:pPr>
    </w:p>
    <w:p w:rsidR="00DB3F14" w:rsidRDefault="00DB3F14" w:rsidP="00175D30">
      <w:pPr>
        <w:spacing w:after="0" w:line="480" w:lineRule="auto"/>
        <w:ind w:firstLine="720"/>
        <w:jc w:val="center"/>
        <w:rPr>
          <w:rFonts w:ascii="Times New Roman" w:hAnsi="Times New Roman" w:cs="Times New Roman"/>
          <w:sz w:val="24"/>
          <w:szCs w:val="24"/>
        </w:rPr>
      </w:pPr>
    </w:p>
    <w:p w:rsidR="00841E18" w:rsidRPr="009A3386" w:rsidRDefault="00DE706A" w:rsidP="00175D30">
      <w:pPr>
        <w:spacing w:after="0" w:line="480" w:lineRule="auto"/>
        <w:ind w:firstLine="720"/>
        <w:jc w:val="center"/>
        <w:rPr>
          <w:rFonts w:ascii="Times New Roman" w:hAnsi="Times New Roman" w:cs="Times New Roman"/>
          <w:sz w:val="24"/>
          <w:szCs w:val="24"/>
        </w:rPr>
      </w:pPr>
      <w:bookmarkStart w:id="0" w:name="_GoBack"/>
      <w:bookmarkEnd w:id="0"/>
      <w:r w:rsidRPr="009A3386">
        <w:rPr>
          <w:rFonts w:ascii="Times New Roman" w:hAnsi="Times New Roman" w:cs="Times New Roman"/>
          <w:sz w:val="24"/>
          <w:szCs w:val="24"/>
        </w:rPr>
        <w:lastRenderedPageBreak/>
        <w:t>The Anti-Terrorism Legislation</w:t>
      </w:r>
    </w:p>
    <w:p w:rsidR="002F0ECC" w:rsidRPr="009A3386" w:rsidRDefault="00DE706A" w:rsidP="00175D30">
      <w:pPr>
        <w:spacing w:after="0" w:line="480" w:lineRule="auto"/>
        <w:ind w:firstLine="720"/>
        <w:jc w:val="both"/>
        <w:rPr>
          <w:rFonts w:ascii="Times New Roman" w:hAnsi="Times New Roman" w:cs="Times New Roman"/>
          <w:sz w:val="24"/>
          <w:szCs w:val="24"/>
        </w:rPr>
      </w:pPr>
      <w:r w:rsidRPr="009A3386">
        <w:rPr>
          <w:rFonts w:ascii="Times New Roman" w:hAnsi="Times New Roman" w:cs="Times New Roman"/>
          <w:sz w:val="24"/>
          <w:szCs w:val="24"/>
        </w:rPr>
        <w:t>Terrorism is a common concept that involves the unlawful use of violence to ins</w:t>
      </w:r>
      <w:r w:rsidR="00502279" w:rsidRPr="009A3386">
        <w:rPr>
          <w:rFonts w:ascii="Times New Roman" w:hAnsi="Times New Roman" w:cs="Times New Roman"/>
          <w:sz w:val="24"/>
          <w:szCs w:val="24"/>
        </w:rPr>
        <w:t xml:space="preserve">till fear among various people. </w:t>
      </w:r>
      <w:r w:rsidR="00973F0C" w:rsidRPr="009A3386">
        <w:rPr>
          <w:rFonts w:ascii="Times New Roman" w:hAnsi="Times New Roman" w:cs="Times New Roman"/>
          <w:sz w:val="24"/>
          <w:szCs w:val="24"/>
        </w:rPr>
        <w:t xml:space="preserve">Terrorism can be </w:t>
      </w:r>
      <w:r w:rsidR="00490920" w:rsidRPr="009A3386">
        <w:rPr>
          <w:rFonts w:ascii="Times New Roman" w:hAnsi="Times New Roman" w:cs="Times New Roman"/>
          <w:sz w:val="24"/>
          <w:szCs w:val="24"/>
        </w:rPr>
        <w:t>categorized</w:t>
      </w:r>
      <w:r w:rsidR="00973F0C" w:rsidRPr="009A3386">
        <w:rPr>
          <w:rFonts w:ascii="Times New Roman" w:hAnsi="Times New Roman" w:cs="Times New Roman"/>
          <w:sz w:val="24"/>
          <w:szCs w:val="24"/>
        </w:rPr>
        <w:t xml:space="preserve"> into either domestic or international terrorism.</w:t>
      </w:r>
      <w:r w:rsidR="00004811" w:rsidRPr="009A3386">
        <w:rPr>
          <w:rFonts w:ascii="Times New Roman" w:hAnsi="Times New Roman" w:cs="Times New Roman"/>
          <w:sz w:val="24"/>
          <w:szCs w:val="24"/>
        </w:rPr>
        <w:t xml:space="preserve"> Domestic terrorism consists of any act of terror that is perpetrated by citizens without the involvement of </w:t>
      </w:r>
      <w:r w:rsidR="00291FE5" w:rsidRPr="009A3386">
        <w:rPr>
          <w:rFonts w:ascii="Times New Roman" w:hAnsi="Times New Roman" w:cs="Times New Roman"/>
          <w:sz w:val="24"/>
          <w:szCs w:val="24"/>
        </w:rPr>
        <w:t>foreigners</w:t>
      </w:r>
      <w:r w:rsidR="00004811" w:rsidRPr="009A3386">
        <w:rPr>
          <w:rFonts w:ascii="Times New Roman" w:hAnsi="Times New Roman" w:cs="Times New Roman"/>
          <w:sz w:val="24"/>
          <w:szCs w:val="24"/>
        </w:rPr>
        <w:t>.</w:t>
      </w:r>
      <w:r w:rsidR="00291FE5" w:rsidRPr="009A3386">
        <w:rPr>
          <w:rFonts w:ascii="Times New Roman" w:hAnsi="Times New Roman" w:cs="Times New Roman"/>
          <w:sz w:val="24"/>
          <w:szCs w:val="24"/>
        </w:rPr>
        <w:t xml:space="preserve"> On the other hand, international terrorism is associated with foreign militia groups. </w:t>
      </w:r>
      <w:r w:rsidRPr="009A3386">
        <w:rPr>
          <w:rFonts w:ascii="Times New Roman" w:hAnsi="Times New Roman" w:cs="Times New Roman"/>
          <w:sz w:val="24"/>
          <w:szCs w:val="24"/>
        </w:rPr>
        <w:t>The Anti-Terrorism Act is an act that was established because the ordinary law was not adequate to deal with the terrorism threats which occurred after 11 September 2001. This was created both wit</w:t>
      </w:r>
      <w:r w:rsidRPr="009A3386">
        <w:rPr>
          <w:rFonts w:ascii="Times New Roman" w:hAnsi="Times New Roman" w:cs="Times New Roman"/>
          <w:sz w:val="24"/>
          <w:szCs w:val="24"/>
        </w:rPr>
        <w:t>h respect as a result of the killing of a cabinet secretary/minister, which took place in the crisis that happened in October 1970, and with respect to the Air India bombing</w:t>
      </w:r>
      <w:r w:rsidR="002203EC" w:rsidRPr="009A3386">
        <w:rPr>
          <w:rFonts w:ascii="Times New Roman" w:hAnsi="Times New Roman" w:cs="Times New Roman"/>
          <w:color w:val="222222"/>
          <w:sz w:val="24"/>
          <w:szCs w:val="24"/>
          <w:shd w:val="clear" w:color="auto" w:fill="FFFFFF"/>
        </w:rPr>
        <w:t xml:space="preserve"> (Mehta, 2019)</w:t>
      </w:r>
      <w:r w:rsidRPr="009A3386">
        <w:rPr>
          <w:rFonts w:ascii="Times New Roman" w:hAnsi="Times New Roman" w:cs="Times New Roman"/>
          <w:sz w:val="24"/>
          <w:szCs w:val="24"/>
        </w:rPr>
        <w:t>. Canada has indeed been seen relying on the commonplace law, which has been barring participation in crimes like bombings, murders, and finally, the conspiracies as well as the attempt to commit the mentioned crimes in Canada. By this time, the ordinary c</w:t>
      </w:r>
      <w:r w:rsidRPr="009A3386">
        <w:rPr>
          <w:rFonts w:ascii="Times New Roman" w:hAnsi="Times New Roman" w:cs="Times New Roman"/>
          <w:sz w:val="24"/>
          <w:szCs w:val="24"/>
        </w:rPr>
        <w:t xml:space="preserve">riminal law has been functioning under the old-style principle that states that motive is not relevant to a crime and that a religious or political motive cannot excuse the directive of the crime </w:t>
      </w:r>
      <w:r w:rsidRPr="00275FBD">
        <w:rPr>
          <w:rFonts w:ascii="Times New Roman" w:hAnsi="Times New Roman" w:cs="Times New Roman"/>
          <w:sz w:val="24"/>
          <w:szCs w:val="24"/>
        </w:rPr>
        <w:t>(Amirault</w:t>
      </w:r>
      <w:r w:rsidRPr="00275FBD">
        <w:rPr>
          <w:rFonts w:ascii="Times New Roman" w:hAnsi="Times New Roman" w:cs="Times New Roman"/>
          <w:sz w:val="24"/>
          <w:szCs w:val="24"/>
          <w:shd w:val="clear" w:color="auto" w:fill="FFFFFF"/>
        </w:rPr>
        <w:t xml:space="preserve"> et al</w:t>
      </w:r>
      <w:r w:rsidR="00275FBD">
        <w:rPr>
          <w:rFonts w:ascii="Times New Roman" w:hAnsi="Times New Roman" w:cs="Times New Roman"/>
          <w:sz w:val="24"/>
          <w:szCs w:val="24"/>
          <w:shd w:val="clear" w:color="auto" w:fill="FFFFFF"/>
        </w:rPr>
        <w:t>.</w:t>
      </w:r>
      <w:r w:rsidRPr="00275FBD">
        <w:rPr>
          <w:rFonts w:ascii="Times New Roman" w:hAnsi="Times New Roman" w:cs="Times New Roman"/>
          <w:sz w:val="24"/>
          <w:szCs w:val="24"/>
          <w:shd w:val="clear" w:color="auto" w:fill="FFFFFF"/>
        </w:rPr>
        <w:t>, 2016).</w:t>
      </w:r>
      <w:r w:rsidR="00EF2600" w:rsidRPr="009A3386">
        <w:rPr>
          <w:rFonts w:ascii="Times New Roman" w:hAnsi="Times New Roman" w:cs="Times New Roman"/>
          <w:sz w:val="24"/>
          <w:szCs w:val="24"/>
        </w:rPr>
        <w:t xml:space="preserve"> In Canada, criminal law is premised on the belief that some acts have to be prevented, and thus the best way in which these acts can be prevented is only through the criminal process. Moreover, we have a criminal justice system in Canada. It plays a significant and critical role in ensuring that Canadians' overall safety, productivity, and wellness are upheld. There is a wide range of efforts made to </w:t>
      </w:r>
      <w:r w:rsidR="008654D7">
        <w:rPr>
          <w:rFonts w:ascii="Times New Roman" w:hAnsi="Times New Roman" w:cs="Times New Roman"/>
          <w:sz w:val="24"/>
          <w:szCs w:val="24"/>
        </w:rPr>
        <w:t>ensure that the country incorporates fairness in its justice department</w:t>
      </w:r>
      <w:r w:rsidR="00EF2600" w:rsidRPr="009A3386">
        <w:rPr>
          <w:rFonts w:ascii="Times New Roman" w:hAnsi="Times New Roman" w:cs="Times New Roman"/>
          <w:sz w:val="24"/>
          <w:szCs w:val="24"/>
        </w:rPr>
        <w:t>, which is going to contribute directly to Canada's well-being as a country. The Canadian criminal justice system works by interpreting and application of the Constitution.</w:t>
      </w:r>
      <w:r w:rsidR="00AD3A70" w:rsidRPr="009A3386">
        <w:rPr>
          <w:rFonts w:ascii="Times New Roman" w:hAnsi="Times New Roman" w:cs="Times New Roman"/>
          <w:sz w:val="24"/>
          <w:szCs w:val="24"/>
        </w:rPr>
        <w:t xml:space="preserve"> The Anti-Terrorism Act impacts the criminal law and criminal justice system in various ways, such as widening its scope, reducing terrorism, reducing hate crimes, improving its efficiency, simplifying the work of the criminal </w:t>
      </w:r>
      <w:r w:rsidR="00AD3A70" w:rsidRPr="009A3386">
        <w:rPr>
          <w:rFonts w:ascii="Times New Roman" w:hAnsi="Times New Roman" w:cs="Times New Roman"/>
          <w:sz w:val="24"/>
          <w:szCs w:val="24"/>
        </w:rPr>
        <w:lastRenderedPageBreak/>
        <w:t xml:space="preserve">justice system through a listing of terrorist entities, and increasing its relevance by demonstrating its constitutionality. </w:t>
      </w:r>
    </w:p>
    <w:p w:rsidR="006B4F22" w:rsidRPr="009A3386" w:rsidRDefault="00DE706A" w:rsidP="00175D30">
      <w:pPr>
        <w:spacing w:after="0" w:line="480" w:lineRule="auto"/>
        <w:ind w:firstLine="720"/>
        <w:jc w:val="both"/>
        <w:rPr>
          <w:rFonts w:ascii="Times New Roman" w:hAnsi="Times New Roman" w:cs="Times New Roman"/>
          <w:sz w:val="24"/>
          <w:szCs w:val="24"/>
        </w:rPr>
      </w:pPr>
      <w:r w:rsidRPr="009A3386">
        <w:rPr>
          <w:rFonts w:ascii="Times New Roman" w:hAnsi="Times New Roman" w:cs="Times New Roman"/>
          <w:sz w:val="24"/>
          <w:szCs w:val="24"/>
        </w:rPr>
        <w:t xml:space="preserve">Anti-terrorism </w:t>
      </w:r>
      <w:r w:rsidRPr="009A3386">
        <w:rPr>
          <w:rFonts w:ascii="Times New Roman" w:hAnsi="Times New Roman" w:cs="Times New Roman"/>
          <w:sz w:val="24"/>
          <w:szCs w:val="24"/>
        </w:rPr>
        <w:t>legislation has positively impacted the criminal law and the criminal justice system because it acts to reduce cases of terrorism in Canada, thus dropping the number of criminal cases being registered in the justice system. The Anti-Terrorism Act of 2020 i</w:t>
      </w:r>
      <w:r w:rsidRPr="009A3386">
        <w:rPr>
          <w:rFonts w:ascii="Times New Roman" w:hAnsi="Times New Roman" w:cs="Times New Roman"/>
          <w:sz w:val="24"/>
          <w:szCs w:val="24"/>
        </w:rPr>
        <w:t>s a law act that was created to counter the increased cases of terrorism in Canada</w:t>
      </w:r>
      <w:r w:rsidR="004B5E9E" w:rsidRPr="009A3386">
        <w:rPr>
          <w:rFonts w:ascii="Times New Roman" w:hAnsi="Times New Roman" w:cs="Times New Roman"/>
          <w:sz w:val="24"/>
          <w:szCs w:val="24"/>
        </w:rPr>
        <w:t xml:space="preserve"> </w:t>
      </w:r>
      <w:r w:rsidR="004B5E9E" w:rsidRPr="009A3386">
        <w:rPr>
          <w:rFonts w:ascii="Times New Roman" w:hAnsi="Times New Roman" w:cs="Times New Roman"/>
          <w:color w:val="000000"/>
          <w:sz w:val="24"/>
          <w:szCs w:val="24"/>
          <w:shd w:val="clear" w:color="auto" w:fill="FFFFFF"/>
        </w:rPr>
        <w:t>(The Government of Canada, 2017)</w:t>
      </w:r>
      <w:r w:rsidRPr="009A3386">
        <w:rPr>
          <w:rFonts w:ascii="Times New Roman" w:hAnsi="Times New Roman" w:cs="Times New Roman"/>
          <w:sz w:val="24"/>
          <w:szCs w:val="24"/>
        </w:rPr>
        <w:t xml:space="preserve">. The positive aspect of this legislation on the criminal law and the criminal justice system is that it has made work </w:t>
      </w:r>
      <w:r w:rsidR="00836EAB" w:rsidRPr="009A3386">
        <w:rPr>
          <w:rFonts w:ascii="Times New Roman" w:hAnsi="Times New Roman" w:cs="Times New Roman"/>
          <w:sz w:val="24"/>
          <w:szCs w:val="24"/>
        </w:rPr>
        <w:t xml:space="preserve">easier for </w:t>
      </w:r>
      <w:r w:rsidRPr="009A3386">
        <w:rPr>
          <w:rFonts w:ascii="Times New Roman" w:hAnsi="Times New Roman" w:cs="Times New Roman"/>
          <w:sz w:val="24"/>
          <w:szCs w:val="24"/>
        </w:rPr>
        <w:t>the crimina</w:t>
      </w:r>
      <w:r w:rsidRPr="009A3386">
        <w:rPr>
          <w:rFonts w:ascii="Times New Roman" w:hAnsi="Times New Roman" w:cs="Times New Roman"/>
          <w:sz w:val="24"/>
          <w:szCs w:val="24"/>
        </w:rPr>
        <w:t>l justice system because it has prevented terrorism. One of the reasons this law has acquired such achievement is its presentation of terrorism offenses. The Anti-Terrorism Act enabled the establishment of various forms of terrorism offenses in the Crimina</w:t>
      </w:r>
      <w:r w:rsidRPr="009A3386">
        <w:rPr>
          <w:rFonts w:ascii="Times New Roman" w:hAnsi="Times New Roman" w:cs="Times New Roman"/>
          <w:sz w:val="24"/>
          <w:szCs w:val="24"/>
        </w:rPr>
        <w:t xml:space="preserve">l Code. </w:t>
      </w:r>
      <w:r w:rsidR="00836EAB" w:rsidRPr="009A3386">
        <w:rPr>
          <w:rFonts w:ascii="Times New Roman" w:hAnsi="Times New Roman" w:cs="Times New Roman"/>
          <w:sz w:val="24"/>
          <w:szCs w:val="24"/>
        </w:rPr>
        <w:t>For instance, t</w:t>
      </w:r>
      <w:r w:rsidRPr="009A3386">
        <w:rPr>
          <w:rFonts w:ascii="Times New Roman" w:hAnsi="Times New Roman" w:cs="Times New Roman"/>
          <w:sz w:val="24"/>
          <w:szCs w:val="24"/>
        </w:rPr>
        <w:t>he Act of knowingly participating in varied initiatives of terror groups is regarded as offensive and unlawful. Also, the facilitation of any act of terrorism is also considered an offense under Anti-Terrorism law. Therefore, citizen</w:t>
      </w:r>
      <w:r w:rsidRPr="009A3386">
        <w:rPr>
          <w:rFonts w:ascii="Times New Roman" w:hAnsi="Times New Roman" w:cs="Times New Roman"/>
          <w:sz w:val="24"/>
          <w:szCs w:val="24"/>
        </w:rPr>
        <w:t>s are highly motivated to obey these rules in order to avoid possible convic</w:t>
      </w:r>
      <w:r w:rsidR="00836EAB" w:rsidRPr="009A3386">
        <w:rPr>
          <w:rFonts w:ascii="Times New Roman" w:hAnsi="Times New Roman" w:cs="Times New Roman"/>
          <w:sz w:val="24"/>
          <w:szCs w:val="24"/>
        </w:rPr>
        <w:t>tions</w:t>
      </w:r>
      <w:r w:rsidRPr="009A3386">
        <w:rPr>
          <w:rFonts w:ascii="Times New Roman" w:hAnsi="Times New Roman" w:cs="Times New Roman"/>
          <w:sz w:val="24"/>
          <w:szCs w:val="24"/>
        </w:rPr>
        <w:t>.</w:t>
      </w:r>
      <w:r w:rsidR="00836EAB" w:rsidRPr="009A3386">
        <w:rPr>
          <w:rFonts w:ascii="Times New Roman" w:hAnsi="Times New Roman" w:cs="Times New Roman"/>
          <w:sz w:val="24"/>
          <w:szCs w:val="24"/>
        </w:rPr>
        <w:t xml:space="preserve"> </w:t>
      </w:r>
      <w:r w:rsidRPr="009A3386">
        <w:rPr>
          <w:rFonts w:ascii="Times New Roman" w:hAnsi="Times New Roman" w:cs="Times New Roman"/>
          <w:sz w:val="24"/>
          <w:szCs w:val="24"/>
        </w:rPr>
        <w:t xml:space="preserve"> </w:t>
      </w:r>
    </w:p>
    <w:p w:rsidR="00B00558" w:rsidRPr="009A3386" w:rsidRDefault="00DE706A" w:rsidP="00175D30">
      <w:pPr>
        <w:tabs>
          <w:tab w:val="left" w:pos="1980"/>
        </w:tabs>
        <w:spacing w:after="0" w:line="480" w:lineRule="auto"/>
        <w:ind w:firstLine="720"/>
        <w:rPr>
          <w:rFonts w:ascii="Times New Roman" w:hAnsi="Times New Roman" w:cs="Times New Roman"/>
          <w:sz w:val="24"/>
          <w:szCs w:val="24"/>
        </w:rPr>
      </w:pPr>
      <w:r w:rsidRPr="009A3386">
        <w:rPr>
          <w:rFonts w:ascii="Times New Roman" w:hAnsi="Times New Roman" w:cs="Times New Roman"/>
          <w:sz w:val="24"/>
          <w:szCs w:val="24"/>
        </w:rPr>
        <w:t xml:space="preserve"> </w:t>
      </w:r>
      <w:r w:rsidRPr="009A3386">
        <w:rPr>
          <w:rFonts w:ascii="Times New Roman" w:hAnsi="Times New Roman" w:cs="Times New Roman"/>
          <w:sz w:val="24"/>
          <w:szCs w:val="24"/>
        </w:rPr>
        <w:t>The Anti-Terrorism Act has expanded the definition of terrorism, thus widening the scope of criminal law and Canada's criminal justice system.  The Anti-Terrorism Act also referred to as ATA, redefined a terrorist group as "an entity that has as one of its</w:t>
      </w:r>
      <w:r w:rsidRPr="009A3386">
        <w:rPr>
          <w:rFonts w:ascii="Times New Roman" w:hAnsi="Times New Roman" w:cs="Times New Roman"/>
          <w:sz w:val="24"/>
          <w:szCs w:val="24"/>
        </w:rPr>
        <w:t xml:space="preserve"> purposes or activities the facilitating or carrying out of a terrorist activity or that is an entity set out in a</w:t>
      </w:r>
      <w:r w:rsidR="00E5268F">
        <w:rPr>
          <w:rFonts w:ascii="Times New Roman" w:hAnsi="Times New Roman" w:cs="Times New Roman"/>
          <w:sz w:val="24"/>
          <w:szCs w:val="24"/>
        </w:rPr>
        <w:t xml:space="preserve"> list established by regulation</w:t>
      </w:r>
      <w:r w:rsidRPr="009A3386">
        <w:rPr>
          <w:rFonts w:ascii="Times New Roman" w:hAnsi="Times New Roman" w:cs="Times New Roman"/>
          <w:sz w:val="24"/>
          <w:szCs w:val="24"/>
        </w:rPr>
        <w:t>"</w:t>
      </w:r>
      <w:r w:rsidR="00E5268F" w:rsidRPr="00E5268F">
        <w:rPr>
          <w:rFonts w:ascii="Times New Roman" w:hAnsi="Times New Roman" w:cs="Times New Roman"/>
          <w:sz w:val="24"/>
          <w:szCs w:val="24"/>
        </w:rPr>
        <w:t xml:space="preserve"> </w:t>
      </w:r>
      <w:r w:rsidR="00E5268F" w:rsidRPr="009A3386">
        <w:rPr>
          <w:rFonts w:ascii="Times New Roman" w:hAnsi="Times New Roman" w:cs="Times New Roman"/>
          <w:sz w:val="24"/>
          <w:szCs w:val="24"/>
        </w:rPr>
        <w:t>(Marquardt, 2018)</w:t>
      </w:r>
      <w:r w:rsidR="00E5268F">
        <w:rPr>
          <w:rFonts w:ascii="Times New Roman" w:hAnsi="Times New Roman" w:cs="Times New Roman"/>
          <w:sz w:val="24"/>
          <w:szCs w:val="24"/>
        </w:rPr>
        <w:t>.</w:t>
      </w:r>
      <w:r w:rsidRPr="009A3386">
        <w:rPr>
          <w:rFonts w:ascii="Times New Roman" w:hAnsi="Times New Roman" w:cs="Times New Roman"/>
          <w:sz w:val="24"/>
          <w:szCs w:val="24"/>
        </w:rPr>
        <w:t xml:space="preserve"> The legislation offers a detailed definition of terrorist activities that include "knowingly facilitating a </w:t>
      </w:r>
      <w:r w:rsidRPr="009A3386">
        <w:rPr>
          <w:rFonts w:ascii="Times New Roman" w:hAnsi="Times New Roman" w:cs="Times New Roman"/>
          <w:sz w:val="24"/>
          <w:szCs w:val="24"/>
        </w:rPr>
        <w:t xml:space="preserve">terrorist activity" and instructing someone to perform activities of a terrorist group (Marquardt, 2018). The expansion of this definition implies that the criminal justice system can pursue criminals who engage in any </w:t>
      </w:r>
      <w:r w:rsidRPr="009A3386">
        <w:rPr>
          <w:rFonts w:ascii="Times New Roman" w:hAnsi="Times New Roman" w:cs="Times New Roman"/>
          <w:sz w:val="24"/>
          <w:szCs w:val="24"/>
        </w:rPr>
        <w:lastRenderedPageBreak/>
        <w:t xml:space="preserve">activity that is described as an act </w:t>
      </w:r>
      <w:r w:rsidRPr="009A3386">
        <w:rPr>
          <w:rFonts w:ascii="Times New Roman" w:hAnsi="Times New Roman" w:cs="Times New Roman"/>
          <w:sz w:val="24"/>
          <w:szCs w:val="24"/>
        </w:rPr>
        <w:t xml:space="preserve">of terrorism. Such definition has also made it easier for the criminal justice system to identify potential terrorist groups, thus taking necessary actions. </w:t>
      </w:r>
    </w:p>
    <w:p w:rsidR="00A9377B" w:rsidRPr="009A3386" w:rsidRDefault="00DE706A" w:rsidP="00175D30">
      <w:pPr>
        <w:tabs>
          <w:tab w:val="left" w:pos="1980"/>
        </w:tabs>
        <w:spacing w:after="0" w:line="480" w:lineRule="auto"/>
        <w:ind w:firstLine="720"/>
        <w:rPr>
          <w:rFonts w:ascii="Times New Roman" w:hAnsi="Times New Roman" w:cs="Times New Roman"/>
          <w:sz w:val="24"/>
          <w:szCs w:val="24"/>
        </w:rPr>
      </w:pPr>
      <w:r w:rsidRPr="009A3386">
        <w:rPr>
          <w:rFonts w:ascii="Times New Roman" w:hAnsi="Times New Roman" w:cs="Times New Roman"/>
          <w:sz w:val="24"/>
          <w:szCs w:val="24"/>
        </w:rPr>
        <w:t xml:space="preserve">Anti-Terrorism Act has also aided in reducing hate crimes that might emerge as a result of racial </w:t>
      </w:r>
      <w:r w:rsidRPr="009A3386">
        <w:rPr>
          <w:rFonts w:ascii="Times New Roman" w:hAnsi="Times New Roman" w:cs="Times New Roman"/>
          <w:sz w:val="24"/>
          <w:szCs w:val="24"/>
        </w:rPr>
        <w:t>profiling. Section 430 of the Code covers extensive explanations about hate crimes. It condemns mischief due to prejudice, bias, or hate founded on race, religion, color, or ethnicity. Pursuant to the amendment of ATA, courts were permitted to order commun</w:t>
      </w:r>
      <w:r w:rsidRPr="009A3386">
        <w:rPr>
          <w:rFonts w:ascii="Times New Roman" w:hAnsi="Times New Roman" w:cs="Times New Roman"/>
          <w:sz w:val="24"/>
          <w:szCs w:val="24"/>
        </w:rPr>
        <w:t>ication agencies to delete any online hate propaganda when such a speech is stored on a computer server within the court's jurisdiction (Bastug, Douai &amp; Akca, 2020).  The Canadian Human Rights Act does not permit the spread of hate messages that can expose</w:t>
      </w:r>
      <w:r w:rsidRPr="009A3386">
        <w:rPr>
          <w:rFonts w:ascii="Times New Roman" w:hAnsi="Times New Roman" w:cs="Times New Roman"/>
          <w:sz w:val="24"/>
          <w:szCs w:val="24"/>
        </w:rPr>
        <w:t xml:space="preserve"> a group or a person to hatred because of "the person's identification with a prohibited ground of discrimination." ATA altered the Act to clarify that the passing of hate messages using technologies, for instance, the internet amounts to discrimination</w:t>
      </w:r>
      <w:r w:rsidR="008E7F71">
        <w:rPr>
          <w:rFonts w:ascii="Times New Roman" w:hAnsi="Times New Roman" w:cs="Times New Roman"/>
          <w:sz w:val="24"/>
          <w:szCs w:val="24"/>
        </w:rPr>
        <w:t xml:space="preserve"> </w:t>
      </w:r>
      <w:r w:rsidR="008E7F71" w:rsidRPr="009A3386">
        <w:rPr>
          <w:rFonts w:ascii="Times New Roman" w:hAnsi="Times New Roman" w:cs="Times New Roman"/>
          <w:color w:val="000000"/>
          <w:sz w:val="24"/>
          <w:szCs w:val="24"/>
          <w:shd w:val="clear" w:color="auto" w:fill="FFFFFF"/>
        </w:rPr>
        <w:t>(The Government of Canada, 2017)</w:t>
      </w:r>
      <w:r w:rsidRPr="009A3386">
        <w:rPr>
          <w:rFonts w:ascii="Times New Roman" w:hAnsi="Times New Roman" w:cs="Times New Roman"/>
          <w:sz w:val="24"/>
          <w:szCs w:val="24"/>
        </w:rPr>
        <w:t xml:space="preserve">.  </w:t>
      </w:r>
      <w:r w:rsidRPr="009A3386">
        <w:rPr>
          <w:rFonts w:ascii="Times New Roman" w:hAnsi="Times New Roman" w:cs="Times New Roman"/>
          <w:sz w:val="24"/>
          <w:szCs w:val="24"/>
        </w:rPr>
        <w:t xml:space="preserve">ATA also amended the National Defense Act by incorporating provisions about CSE (Communications Security Establishment) and technical assistance to the national law agencies. The broad areas that were included are the provision of foreign intelligence and </w:t>
      </w:r>
      <w:r w:rsidRPr="009A3386">
        <w:rPr>
          <w:rFonts w:ascii="Times New Roman" w:hAnsi="Times New Roman" w:cs="Times New Roman"/>
          <w:sz w:val="24"/>
          <w:szCs w:val="24"/>
        </w:rPr>
        <w:t>advising on electronic data protection. Also, the amendment included the provision of both operational and technical assistance to national government security agencies.  The Act has impacted specific groups and organizations within Canada in a negative wa</w:t>
      </w:r>
      <w:r w:rsidRPr="009A3386">
        <w:rPr>
          <w:rFonts w:ascii="Times New Roman" w:hAnsi="Times New Roman" w:cs="Times New Roman"/>
          <w:sz w:val="24"/>
          <w:szCs w:val="24"/>
        </w:rPr>
        <w:t>y.  Muslim and Arab Canadians are at risk and more targeted for having links with terrorism networks or terrorists. Also, charitable organizations, especially those that carry out humanitarian work in the Middle East's Arabic countries, are targeted by la</w:t>
      </w:r>
      <w:r w:rsidR="002D5876">
        <w:rPr>
          <w:rFonts w:ascii="Times New Roman" w:hAnsi="Times New Roman" w:cs="Times New Roman"/>
          <w:sz w:val="24"/>
          <w:szCs w:val="24"/>
        </w:rPr>
        <w:t xml:space="preserve">w enforcement agencies (Nesbitt, </w:t>
      </w:r>
      <w:r w:rsidRPr="009A3386">
        <w:rPr>
          <w:rFonts w:ascii="Times New Roman" w:hAnsi="Times New Roman" w:cs="Times New Roman"/>
          <w:sz w:val="24"/>
          <w:szCs w:val="24"/>
        </w:rPr>
        <w:t>2019). They are primarily monitored for either hiding terrorists or financing underground terrorist networks. Such organizations are aware of the intentions of the Canadian government. They carry out their activities with di</w:t>
      </w:r>
      <w:r w:rsidRPr="009A3386">
        <w:rPr>
          <w:rFonts w:ascii="Times New Roman" w:hAnsi="Times New Roman" w:cs="Times New Roman"/>
          <w:sz w:val="24"/>
          <w:szCs w:val="24"/>
        </w:rPr>
        <w:t xml:space="preserve">ligence to evade wrongful accusations of </w:t>
      </w:r>
      <w:r w:rsidRPr="009A3386">
        <w:rPr>
          <w:rFonts w:ascii="Times New Roman" w:hAnsi="Times New Roman" w:cs="Times New Roman"/>
          <w:sz w:val="24"/>
          <w:szCs w:val="24"/>
        </w:rPr>
        <w:lastRenderedPageBreak/>
        <w:t xml:space="preserve">having terrorist connections. They do so to avoid losing public trust and support. The Act has made it challenging to register humanitarian organizations from the Arab region with an underlying perception that they </w:t>
      </w:r>
      <w:r w:rsidRPr="009A3386">
        <w:rPr>
          <w:rFonts w:ascii="Times New Roman" w:hAnsi="Times New Roman" w:cs="Times New Roman"/>
          <w:sz w:val="24"/>
          <w:szCs w:val="24"/>
        </w:rPr>
        <w:t xml:space="preserve">may have ulterior motives. Therefore, the criminal justice system benefits from this legislation because it is only left with a smaller number of hate crimes to pursue since Anti-Terrorism Act acts as a deterrent to hate crime against other ethnicities or </w:t>
      </w:r>
      <w:r w:rsidRPr="009A3386">
        <w:rPr>
          <w:rFonts w:ascii="Times New Roman" w:hAnsi="Times New Roman" w:cs="Times New Roman"/>
          <w:sz w:val="24"/>
          <w:szCs w:val="24"/>
        </w:rPr>
        <w:t>races.</w:t>
      </w:r>
    </w:p>
    <w:p w:rsidR="00A9377B" w:rsidRPr="009A3386" w:rsidRDefault="00DE706A" w:rsidP="00175D30">
      <w:pPr>
        <w:tabs>
          <w:tab w:val="left" w:pos="1980"/>
        </w:tabs>
        <w:spacing w:after="0" w:line="480" w:lineRule="auto"/>
        <w:ind w:firstLine="720"/>
        <w:rPr>
          <w:rFonts w:ascii="Times New Roman" w:hAnsi="Times New Roman" w:cs="Times New Roman"/>
          <w:sz w:val="24"/>
          <w:szCs w:val="24"/>
        </w:rPr>
      </w:pPr>
      <w:r w:rsidRPr="009A3386">
        <w:rPr>
          <w:rFonts w:ascii="Times New Roman" w:hAnsi="Times New Roman" w:cs="Times New Roman"/>
          <w:sz w:val="24"/>
          <w:szCs w:val="24"/>
        </w:rPr>
        <w:t>The Anti-Terrorism Act improves the criminal justice system's efficiency since it championed for inclusion of various terrorism offenses in criminal code electronic surveillance and identification program. The Code extended the wiretap authorization</w:t>
      </w:r>
      <w:r w:rsidRPr="009A3386">
        <w:rPr>
          <w:rFonts w:ascii="Times New Roman" w:hAnsi="Times New Roman" w:cs="Times New Roman"/>
          <w:sz w:val="24"/>
          <w:szCs w:val="24"/>
        </w:rPr>
        <w:t xml:space="preserve"> from 60 days to a maximum duration of one year</w:t>
      </w:r>
      <w:r w:rsidR="004B5E9E" w:rsidRPr="009A3386">
        <w:rPr>
          <w:rFonts w:ascii="Times New Roman" w:hAnsi="Times New Roman" w:cs="Times New Roman"/>
          <w:sz w:val="24"/>
          <w:szCs w:val="24"/>
        </w:rPr>
        <w:t xml:space="preserve"> </w:t>
      </w:r>
      <w:r w:rsidR="004B5E9E" w:rsidRPr="009A3386">
        <w:rPr>
          <w:rFonts w:ascii="Times New Roman" w:hAnsi="Times New Roman" w:cs="Times New Roman"/>
          <w:color w:val="000000"/>
          <w:sz w:val="24"/>
          <w:szCs w:val="24"/>
          <w:shd w:val="clear" w:color="auto" w:fill="FFFFFF"/>
        </w:rPr>
        <w:t>(The Government of Canada, 2017)</w:t>
      </w:r>
      <w:r w:rsidRPr="009A3386">
        <w:rPr>
          <w:rFonts w:ascii="Times New Roman" w:hAnsi="Times New Roman" w:cs="Times New Roman"/>
          <w:sz w:val="24"/>
          <w:szCs w:val="24"/>
        </w:rPr>
        <w:t>. It also allowed delays of a maximum of three years as a requirement to communicate with a target after the completion of surveillance</w:t>
      </w:r>
      <w:r w:rsidR="008A35BA">
        <w:rPr>
          <w:rFonts w:ascii="Times New Roman" w:hAnsi="Times New Roman" w:cs="Times New Roman"/>
          <w:sz w:val="24"/>
          <w:szCs w:val="24"/>
        </w:rPr>
        <w:t xml:space="preserve"> </w:t>
      </w:r>
      <w:r w:rsidR="008A35BA" w:rsidRPr="009A3386">
        <w:rPr>
          <w:rFonts w:ascii="Times New Roman" w:hAnsi="Times New Roman" w:cs="Times New Roman"/>
          <w:color w:val="000000"/>
          <w:sz w:val="24"/>
          <w:szCs w:val="24"/>
          <w:shd w:val="clear" w:color="auto" w:fill="FFFFFF"/>
        </w:rPr>
        <w:t>(The Government of Canada, 2017)</w:t>
      </w:r>
      <w:r w:rsidRPr="009A3386">
        <w:rPr>
          <w:rFonts w:ascii="Times New Roman" w:hAnsi="Times New Roman" w:cs="Times New Roman"/>
          <w:sz w:val="24"/>
          <w:szCs w:val="24"/>
        </w:rPr>
        <w:t>. Also, the Code included the Data Bank a</w:t>
      </w:r>
      <w:r w:rsidRPr="009A3386">
        <w:rPr>
          <w:rFonts w:ascii="Times New Roman" w:hAnsi="Times New Roman" w:cs="Times New Roman"/>
          <w:sz w:val="24"/>
          <w:szCs w:val="24"/>
        </w:rPr>
        <w:t>nd the DNA warrant scheme on the list of "primary designated offenses" (Nesbitt, 2019). This allowed the law enforcement agencies and the courts to use forensic DNA technology to carry out investigations and the prosecution of offenses related to terrorism</w:t>
      </w:r>
      <w:r w:rsidRPr="009A3386">
        <w:rPr>
          <w:rFonts w:ascii="Times New Roman" w:hAnsi="Times New Roman" w:cs="Times New Roman"/>
          <w:sz w:val="24"/>
          <w:szCs w:val="24"/>
        </w:rPr>
        <w:t>. Courts were also permitted to issue DNA warrants and order the incorporation of DNA profiles of individuals convicted of terrorism offenses in the federal data bank (Marquardt, 2018). Generally, the Anti-Terrorism Act has significantly secured Canadian b</w:t>
      </w:r>
      <w:r w:rsidRPr="009A3386">
        <w:rPr>
          <w:rFonts w:ascii="Times New Roman" w:hAnsi="Times New Roman" w:cs="Times New Roman"/>
          <w:sz w:val="24"/>
          <w:szCs w:val="24"/>
        </w:rPr>
        <w:t>orders by banning several organizations with terrorism roots, outlawing recruitment, money laundering, incitement, fund-raising, and participation in terrorist-related activities. It was also observed that the Act encouraged moderate individuals within the</w:t>
      </w:r>
      <w:r w:rsidRPr="009A3386">
        <w:rPr>
          <w:rFonts w:ascii="Times New Roman" w:hAnsi="Times New Roman" w:cs="Times New Roman"/>
          <w:sz w:val="24"/>
          <w:szCs w:val="24"/>
        </w:rPr>
        <w:t xml:space="preserve"> Muslim community to avoid falling for the "extremist subversion of communal institutions" </w:t>
      </w:r>
      <w:r w:rsidRPr="002D5876">
        <w:rPr>
          <w:rFonts w:ascii="Times New Roman" w:hAnsi="Times New Roman" w:cs="Times New Roman"/>
          <w:sz w:val="24"/>
          <w:szCs w:val="24"/>
        </w:rPr>
        <w:t xml:space="preserve">(Bastug </w:t>
      </w:r>
      <w:r w:rsidRPr="002D5876">
        <w:rPr>
          <w:rFonts w:ascii="Times New Roman" w:hAnsi="Times New Roman" w:cs="Times New Roman"/>
          <w:iCs/>
          <w:sz w:val="24"/>
          <w:szCs w:val="24"/>
        </w:rPr>
        <w:t>et al</w:t>
      </w:r>
      <w:r w:rsidRPr="002D5876">
        <w:rPr>
          <w:rFonts w:ascii="Times New Roman" w:hAnsi="Times New Roman" w:cs="Times New Roman"/>
          <w:sz w:val="24"/>
          <w:szCs w:val="24"/>
        </w:rPr>
        <w:t>., 2020).</w:t>
      </w:r>
      <w:r w:rsidRPr="009A3386">
        <w:rPr>
          <w:rFonts w:ascii="Times New Roman" w:hAnsi="Times New Roman" w:cs="Times New Roman"/>
          <w:sz w:val="24"/>
          <w:szCs w:val="24"/>
        </w:rPr>
        <w:t xml:space="preserve"> It also forced individuals and terrorist networks to transform their behaviors within the borders of Canada.</w:t>
      </w:r>
    </w:p>
    <w:p w:rsidR="00760DD8" w:rsidRPr="009A3386" w:rsidRDefault="00DE706A" w:rsidP="00175D30">
      <w:pPr>
        <w:spacing w:after="0" w:line="480" w:lineRule="auto"/>
        <w:ind w:firstLine="720"/>
        <w:jc w:val="both"/>
        <w:rPr>
          <w:rFonts w:ascii="Times New Roman" w:hAnsi="Times New Roman" w:cs="Times New Roman"/>
          <w:sz w:val="24"/>
          <w:szCs w:val="24"/>
        </w:rPr>
      </w:pPr>
      <w:r w:rsidRPr="009A3386">
        <w:rPr>
          <w:rFonts w:ascii="Times New Roman" w:hAnsi="Times New Roman" w:cs="Times New Roman"/>
          <w:sz w:val="24"/>
          <w:szCs w:val="24"/>
        </w:rPr>
        <w:lastRenderedPageBreak/>
        <w:t>The Anti-Terrorism Act has also e</w:t>
      </w:r>
      <w:r w:rsidRPr="009A3386">
        <w:rPr>
          <w:rFonts w:ascii="Times New Roman" w:hAnsi="Times New Roman" w:cs="Times New Roman"/>
          <w:sz w:val="24"/>
          <w:szCs w:val="24"/>
        </w:rPr>
        <w:t>ased or simplified the work of the criminal justice system because it fosters the listing of various terrorist entities across the globe. The Act of listing terrorists is an ideal technique of identifying various groups that are linked to terrorism</w:t>
      </w:r>
      <w:r w:rsidR="004B5E9E" w:rsidRPr="009A3386">
        <w:rPr>
          <w:rFonts w:ascii="Times New Roman" w:hAnsi="Times New Roman" w:cs="Times New Roman"/>
          <w:sz w:val="24"/>
          <w:szCs w:val="24"/>
        </w:rPr>
        <w:t xml:space="preserve"> </w:t>
      </w:r>
      <w:r w:rsidR="004B5E9E" w:rsidRPr="009A3386">
        <w:rPr>
          <w:rFonts w:ascii="Times New Roman" w:hAnsi="Times New Roman" w:cs="Times New Roman"/>
          <w:color w:val="000000"/>
          <w:sz w:val="24"/>
          <w:szCs w:val="24"/>
          <w:shd w:val="clear" w:color="auto" w:fill="FFFFFF"/>
        </w:rPr>
        <w:t>(The Government of Canada, 2017)</w:t>
      </w:r>
      <w:r w:rsidRPr="009A3386">
        <w:rPr>
          <w:rFonts w:ascii="Times New Roman" w:hAnsi="Times New Roman" w:cs="Times New Roman"/>
          <w:sz w:val="24"/>
          <w:szCs w:val="24"/>
        </w:rPr>
        <w:t>. It is crucial to note that such an act of listing should not be considered an offense. Listing of terrorists' entities is a source of probable cause for the law enforcement authorities. For instance, police officers can engage in</w:t>
      </w:r>
      <w:r w:rsidRPr="009A3386">
        <w:rPr>
          <w:rFonts w:ascii="Times New Roman" w:hAnsi="Times New Roman" w:cs="Times New Roman"/>
          <w:sz w:val="24"/>
          <w:szCs w:val="24"/>
        </w:rPr>
        <w:t xml:space="preserve"> unwarranted search or seizure because the characteristics of these individuals' grouping set a probable cause that does such acts accepted by law. All these imply that the criminal justice system can act faster during instances of terror attacks because t</w:t>
      </w:r>
      <w:r w:rsidRPr="009A3386">
        <w:rPr>
          <w:rFonts w:ascii="Times New Roman" w:hAnsi="Times New Roman" w:cs="Times New Roman"/>
          <w:sz w:val="24"/>
          <w:szCs w:val="24"/>
        </w:rPr>
        <w:t xml:space="preserve">hey might have an idea of the key masterminds or participants due to the listing process. </w:t>
      </w:r>
    </w:p>
    <w:p w:rsidR="00760DD8" w:rsidRPr="009A3386" w:rsidRDefault="00DE706A" w:rsidP="00175D30">
      <w:pPr>
        <w:spacing w:after="0" w:line="480" w:lineRule="auto"/>
        <w:ind w:firstLine="720"/>
        <w:rPr>
          <w:rFonts w:ascii="Times New Roman" w:hAnsi="Times New Roman" w:cs="Times New Roman"/>
          <w:sz w:val="24"/>
          <w:szCs w:val="24"/>
        </w:rPr>
      </w:pPr>
      <w:r w:rsidRPr="009A3386">
        <w:rPr>
          <w:rFonts w:ascii="Times New Roman" w:hAnsi="Times New Roman" w:cs="Times New Roman"/>
          <w:sz w:val="24"/>
          <w:szCs w:val="24"/>
        </w:rPr>
        <w:t>Moreover, the Anti-Terrorism Act improves the relevance and the commitment of the criminal justice system because it embraces constitutionality. It is important to n</w:t>
      </w:r>
      <w:r w:rsidRPr="009A3386">
        <w:rPr>
          <w:rFonts w:ascii="Times New Roman" w:hAnsi="Times New Roman" w:cs="Times New Roman"/>
          <w:sz w:val="24"/>
          <w:szCs w:val="24"/>
        </w:rPr>
        <w:t>ote that the Anti-Terrorism Act allows for an investigative hearing that is mainly conducted by the criminal justice system with regards to criminal law</w:t>
      </w:r>
      <w:r w:rsidR="004B5E9E" w:rsidRPr="009A3386">
        <w:rPr>
          <w:rFonts w:ascii="Times New Roman" w:hAnsi="Times New Roman" w:cs="Times New Roman"/>
          <w:color w:val="000000"/>
          <w:sz w:val="24"/>
          <w:szCs w:val="24"/>
          <w:shd w:val="clear" w:color="auto" w:fill="FFFFFF"/>
        </w:rPr>
        <w:t xml:space="preserve"> (The Government of Canada, 2017)</w:t>
      </w:r>
      <w:r w:rsidRPr="009A3386">
        <w:rPr>
          <w:rFonts w:ascii="Times New Roman" w:hAnsi="Times New Roman" w:cs="Times New Roman"/>
          <w:sz w:val="24"/>
          <w:szCs w:val="24"/>
        </w:rPr>
        <w:t xml:space="preserve">. This legislation provides for an investigative hearing to enable law </w:t>
      </w:r>
      <w:r w:rsidRPr="009A3386">
        <w:rPr>
          <w:rFonts w:ascii="Times New Roman" w:hAnsi="Times New Roman" w:cs="Times New Roman"/>
          <w:sz w:val="24"/>
          <w:szCs w:val="24"/>
        </w:rPr>
        <w:t xml:space="preserve">enforcement authorities to collect adequate and reliable information for the purpose of investigating cases of terrorism. These initiatives enable the criminal justice system to uphold due process when handling a terror suspect.  </w:t>
      </w:r>
    </w:p>
    <w:p w:rsidR="00C0517D" w:rsidRPr="009A3386" w:rsidRDefault="00DE706A" w:rsidP="00175D30">
      <w:pPr>
        <w:spacing w:after="0" w:line="480" w:lineRule="auto"/>
        <w:ind w:firstLine="720"/>
        <w:jc w:val="both"/>
        <w:rPr>
          <w:rFonts w:ascii="Times New Roman" w:hAnsi="Times New Roman" w:cs="Times New Roman"/>
          <w:sz w:val="24"/>
          <w:szCs w:val="24"/>
        </w:rPr>
      </w:pPr>
      <w:r w:rsidRPr="009A3386">
        <w:rPr>
          <w:rFonts w:ascii="Times New Roman" w:hAnsi="Times New Roman" w:cs="Times New Roman"/>
          <w:sz w:val="24"/>
          <w:szCs w:val="24"/>
        </w:rPr>
        <w:t xml:space="preserve">In summary, </w:t>
      </w:r>
      <w:r w:rsidR="007122AC" w:rsidRPr="009A3386">
        <w:rPr>
          <w:rFonts w:ascii="Times New Roman" w:hAnsi="Times New Roman" w:cs="Times New Roman"/>
          <w:sz w:val="24"/>
          <w:szCs w:val="24"/>
        </w:rPr>
        <w:t xml:space="preserve">The Anti-Terrorism Act impacts the criminal law and criminal justice system in various ways, such as widening its scope, reducing terrorism, reducing hate crimes, improving its efficiency, simplifying the work of the criminal justice system through a listing of terrorist entities, and increasing its relevance by demonstrating its constitutionality. </w:t>
      </w:r>
      <w:r w:rsidR="009D514F" w:rsidRPr="009A3386">
        <w:rPr>
          <w:rFonts w:ascii="Times New Roman" w:hAnsi="Times New Roman" w:cs="Times New Roman"/>
          <w:sz w:val="24"/>
          <w:szCs w:val="24"/>
        </w:rPr>
        <w:t>This legislation has proved to be essential in the war against international terrorism.</w:t>
      </w:r>
      <w:r w:rsidR="007F6036" w:rsidRPr="009A3386">
        <w:rPr>
          <w:rFonts w:ascii="Times New Roman" w:hAnsi="Times New Roman" w:cs="Times New Roman"/>
          <w:sz w:val="24"/>
          <w:szCs w:val="24"/>
        </w:rPr>
        <w:t xml:space="preserve"> This Act has also enabled Canada to be grouped as one of the countries that</w:t>
      </w:r>
      <w:r w:rsidR="00D31444" w:rsidRPr="009A3386">
        <w:rPr>
          <w:rFonts w:ascii="Times New Roman" w:hAnsi="Times New Roman" w:cs="Times New Roman"/>
          <w:sz w:val="24"/>
          <w:szCs w:val="24"/>
        </w:rPr>
        <w:t xml:space="preserve"> supports the war on terrorism. </w:t>
      </w:r>
      <w:r w:rsidR="007078AC" w:rsidRPr="009A3386">
        <w:rPr>
          <w:rFonts w:ascii="Times New Roman" w:hAnsi="Times New Roman" w:cs="Times New Roman"/>
          <w:sz w:val="24"/>
          <w:szCs w:val="24"/>
        </w:rPr>
        <w:t xml:space="preserve">Based on this research, </w:t>
      </w:r>
      <w:r w:rsidR="00843C15" w:rsidRPr="009A3386">
        <w:rPr>
          <w:rFonts w:ascii="Times New Roman" w:hAnsi="Times New Roman" w:cs="Times New Roman"/>
          <w:sz w:val="24"/>
          <w:szCs w:val="24"/>
        </w:rPr>
        <w:lastRenderedPageBreak/>
        <w:t>e</w:t>
      </w:r>
      <w:r w:rsidR="007078AC" w:rsidRPr="009A3386">
        <w:rPr>
          <w:rFonts w:ascii="Times New Roman" w:hAnsi="Times New Roman" w:cs="Times New Roman"/>
          <w:sz w:val="24"/>
          <w:szCs w:val="24"/>
        </w:rPr>
        <w:t>very government should be responsible f</w:t>
      </w:r>
      <w:r w:rsidR="00843C15" w:rsidRPr="009A3386">
        <w:rPr>
          <w:rFonts w:ascii="Times New Roman" w:hAnsi="Times New Roman" w:cs="Times New Roman"/>
          <w:sz w:val="24"/>
          <w:szCs w:val="24"/>
        </w:rPr>
        <w:t xml:space="preserve">or the safety of its citizens. </w:t>
      </w:r>
      <w:r w:rsidR="008A2106" w:rsidRPr="009A3386">
        <w:rPr>
          <w:rFonts w:ascii="Times New Roman" w:hAnsi="Times New Roman" w:cs="Times New Roman"/>
          <w:sz w:val="24"/>
          <w:szCs w:val="24"/>
        </w:rPr>
        <w:t xml:space="preserve">Generally, this essay proves that there is a direct relationship between the Anti-Terrorism Act and the criminal justice system. </w:t>
      </w:r>
    </w:p>
    <w:p w:rsidR="00C0517D" w:rsidRPr="009A3386" w:rsidRDefault="00C0517D" w:rsidP="00175D30">
      <w:pPr>
        <w:spacing w:after="0" w:line="480" w:lineRule="auto"/>
        <w:jc w:val="both"/>
        <w:rPr>
          <w:rFonts w:ascii="Times New Roman" w:hAnsi="Times New Roman" w:cs="Times New Roman"/>
          <w:sz w:val="24"/>
          <w:szCs w:val="24"/>
        </w:rPr>
      </w:pPr>
    </w:p>
    <w:p w:rsidR="00BC72E2" w:rsidRPr="009A3386" w:rsidRDefault="00BC72E2"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297145" w:rsidRDefault="00297145" w:rsidP="00175D30">
      <w:pPr>
        <w:spacing w:after="0" w:line="480" w:lineRule="auto"/>
        <w:jc w:val="center"/>
        <w:rPr>
          <w:rFonts w:ascii="Times New Roman" w:hAnsi="Times New Roman" w:cs="Times New Roman"/>
          <w:sz w:val="24"/>
          <w:szCs w:val="24"/>
        </w:rPr>
      </w:pPr>
    </w:p>
    <w:p w:rsidR="007122AC" w:rsidRPr="009A3386" w:rsidRDefault="00DE706A" w:rsidP="00175D30">
      <w:pPr>
        <w:spacing w:after="0" w:line="480" w:lineRule="auto"/>
        <w:jc w:val="center"/>
        <w:rPr>
          <w:rFonts w:ascii="Times New Roman" w:hAnsi="Times New Roman" w:cs="Times New Roman"/>
          <w:sz w:val="24"/>
          <w:szCs w:val="24"/>
        </w:rPr>
      </w:pPr>
      <w:r w:rsidRPr="009A3386">
        <w:rPr>
          <w:rFonts w:ascii="Times New Roman" w:hAnsi="Times New Roman" w:cs="Times New Roman"/>
          <w:sz w:val="24"/>
          <w:szCs w:val="24"/>
        </w:rPr>
        <w:lastRenderedPageBreak/>
        <w:t>References</w:t>
      </w:r>
    </w:p>
    <w:p w:rsidR="00BC72E2" w:rsidRPr="009A3386" w:rsidRDefault="00DE706A" w:rsidP="00175D30">
      <w:pPr>
        <w:spacing w:after="0" w:line="480" w:lineRule="auto"/>
        <w:ind w:left="720" w:hanging="720"/>
        <w:jc w:val="both"/>
        <w:rPr>
          <w:rFonts w:ascii="Times New Roman" w:hAnsi="Times New Roman" w:cs="Times New Roman"/>
          <w:sz w:val="24"/>
          <w:szCs w:val="24"/>
          <w:shd w:val="clear" w:color="auto" w:fill="FFFFFF"/>
        </w:rPr>
      </w:pPr>
      <w:r w:rsidRPr="009A3386">
        <w:rPr>
          <w:rFonts w:ascii="Times New Roman" w:hAnsi="Times New Roman" w:cs="Times New Roman"/>
          <w:sz w:val="24"/>
          <w:szCs w:val="24"/>
          <w:shd w:val="clear" w:color="auto" w:fill="FFFFFF"/>
        </w:rPr>
        <w:t>Amirault, J., Bouchard, M., Farrell, G., &amp; Andresen, M. A. (2016). Criminalizing terrorism in Canada: investigating the sentencing outcomes of terrorist offenders from 1963 to 2010. </w:t>
      </w:r>
      <w:r w:rsidRPr="009A3386">
        <w:rPr>
          <w:rFonts w:ascii="Times New Roman" w:hAnsi="Times New Roman" w:cs="Times New Roman"/>
          <w:i/>
          <w:iCs/>
          <w:sz w:val="24"/>
          <w:szCs w:val="24"/>
          <w:shd w:val="clear" w:color="auto" w:fill="FFFFFF"/>
        </w:rPr>
        <w:t>The Journal of Criminal Law and Criminology (1973-)</w:t>
      </w:r>
      <w:r w:rsidRPr="009A3386">
        <w:rPr>
          <w:rFonts w:ascii="Times New Roman" w:hAnsi="Times New Roman" w:cs="Times New Roman"/>
          <w:sz w:val="24"/>
          <w:szCs w:val="24"/>
          <w:shd w:val="clear" w:color="auto" w:fill="FFFFFF"/>
        </w:rPr>
        <w:t xml:space="preserve">, </w:t>
      </w:r>
      <w:r w:rsidRPr="009A3386">
        <w:rPr>
          <w:rFonts w:ascii="Times New Roman" w:hAnsi="Times New Roman" w:cs="Times New Roman"/>
          <w:sz w:val="24"/>
          <w:szCs w:val="24"/>
          <w:shd w:val="clear" w:color="auto" w:fill="FFFFFF"/>
        </w:rPr>
        <w:t>769-810.</w:t>
      </w:r>
    </w:p>
    <w:p w:rsidR="00BC72E2" w:rsidRPr="009A3386" w:rsidRDefault="00DE706A" w:rsidP="00175D30">
      <w:pPr>
        <w:tabs>
          <w:tab w:val="left" w:pos="1980"/>
        </w:tabs>
        <w:spacing w:after="0" w:line="480" w:lineRule="auto"/>
        <w:ind w:left="720" w:hanging="720"/>
        <w:jc w:val="both"/>
        <w:rPr>
          <w:rFonts w:ascii="Times New Roman" w:hAnsi="Times New Roman" w:cs="Times New Roman"/>
          <w:sz w:val="24"/>
          <w:szCs w:val="24"/>
        </w:rPr>
      </w:pPr>
      <w:r w:rsidRPr="009A3386">
        <w:rPr>
          <w:rFonts w:ascii="Times New Roman" w:hAnsi="Times New Roman" w:cs="Times New Roman"/>
          <w:color w:val="222222"/>
          <w:sz w:val="24"/>
          <w:szCs w:val="24"/>
          <w:shd w:val="clear" w:color="auto" w:fill="FFFFFF"/>
        </w:rPr>
        <w:t xml:space="preserve">Bastug, M. F., Douai, A., &amp; Akca, D. (2020). Exploring the "demand-side" of online radicalization: Evidence from the Canadian context. </w:t>
      </w:r>
      <w:r w:rsidRPr="009A3386">
        <w:rPr>
          <w:rFonts w:ascii="Times New Roman" w:hAnsi="Times New Roman" w:cs="Times New Roman"/>
          <w:i/>
          <w:iCs/>
          <w:color w:val="222222"/>
          <w:sz w:val="24"/>
          <w:szCs w:val="24"/>
          <w:shd w:val="clear" w:color="auto" w:fill="FFFFFF"/>
        </w:rPr>
        <w:t>Studies in Conflict &amp; Terrorism</w:t>
      </w:r>
      <w:r w:rsidRPr="009A3386">
        <w:rPr>
          <w:rFonts w:ascii="Times New Roman" w:hAnsi="Times New Roman" w:cs="Times New Roman"/>
          <w:color w:val="222222"/>
          <w:sz w:val="24"/>
          <w:szCs w:val="24"/>
          <w:shd w:val="clear" w:color="auto" w:fill="FFFFFF"/>
        </w:rPr>
        <w:t>, </w:t>
      </w:r>
      <w:r w:rsidRPr="009A3386">
        <w:rPr>
          <w:rFonts w:ascii="Times New Roman" w:hAnsi="Times New Roman" w:cs="Times New Roman"/>
          <w:i/>
          <w:iCs/>
          <w:color w:val="222222"/>
          <w:sz w:val="24"/>
          <w:szCs w:val="24"/>
          <w:shd w:val="clear" w:color="auto" w:fill="FFFFFF"/>
        </w:rPr>
        <w:t>43</w:t>
      </w:r>
      <w:r w:rsidRPr="009A3386">
        <w:rPr>
          <w:rFonts w:ascii="Times New Roman" w:hAnsi="Times New Roman" w:cs="Times New Roman"/>
          <w:color w:val="222222"/>
          <w:sz w:val="24"/>
          <w:szCs w:val="24"/>
          <w:shd w:val="clear" w:color="auto" w:fill="FFFFFF"/>
        </w:rPr>
        <w:t>(7), 616-637.</w:t>
      </w:r>
    </w:p>
    <w:p w:rsidR="00BC72E2" w:rsidRPr="009A3386" w:rsidRDefault="00DE706A" w:rsidP="00175D30">
      <w:pPr>
        <w:tabs>
          <w:tab w:val="left" w:pos="1980"/>
        </w:tabs>
        <w:spacing w:after="0" w:line="480" w:lineRule="auto"/>
        <w:ind w:left="720" w:hanging="720"/>
        <w:jc w:val="both"/>
        <w:rPr>
          <w:rFonts w:ascii="Times New Roman" w:hAnsi="Times New Roman" w:cs="Times New Roman"/>
          <w:sz w:val="24"/>
          <w:szCs w:val="24"/>
        </w:rPr>
      </w:pPr>
      <w:r w:rsidRPr="009A3386">
        <w:rPr>
          <w:rFonts w:ascii="Times New Roman" w:hAnsi="Times New Roman" w:cs="Times New Roman"/>
          <w:color w:val="222222"/>
          <w:sz w:val="24"/>
          <w:szCs w:val="24"/>
          <w:shd w:val="clear" w:color="auto" w:fill="FFFFFF"/>
        </w:rPr>
        <w:t>Marquardt, A. (2018). Anti-Terrorism Act, 2015: A History of Ca</w:t>
      </w:r>
      <w:r w:rsidRPr="009A3386">
        <w:rPr>
          <w:rFonts w:ascii="Times New Roman" w:hAnsi="Times New Roman" w:cs="Times New Roman"/>
          <w:color w:val="222222"/>
          <w:sz w:val="24"/>
          <w:szCs w:val="24"/>
          <w:shd w:val="clear" w:color="auto" w:fill="FFFFFF"/>
        </w:rPr>
        <w:t>nadian security legislation. One and September 2018. </w:t>
      </w:r>
      <w:r w:rsidRPr="009A3386">
        <w:rPr>
          <w:rFonts w:ascii="Times New Roman" w:hAnsi="Times New Roman" w:cs="Times New Roman"/>
          <w:i/>
          <w:iCs/>
          <w:color w:val="222222"/>
          <w:sz w:val="24"/>
          <w:szCs w:val="24"/>
          <w:shd w:val="clear" w:color="auto" w:fill="FFFFFF"/>
        </w:rPr>
        <w:t>Criminal Law Quarterly</w:t>
      </w:r>
      <w:r w:rsidRPr="009A3386">
        <w:rPr>
          <w:rFonts w:ascii="Times New Roman" w:hAnsi="Times New Roman" w:cs="Times New Roman"/>
          <w:color w:val="222222"/>
          <w:sz w:val="24"/>
          <w:szCs w:val="24"/>
          <w:shd w:val="clear" w:color="auto" w:fill="FFFFFF"/>
        </w:rPr>
        <w:t>, </w:t>
      </w:r>
      <w:r w:rsidRPr="009A3386">
        <w:rPr>
          <w:rFonts w:ascii="Times New Roman" w:hAnsi="Times New Roman" w:cs="Times New Roman"/>
          <w:i/>
          <w:iCs/>
          <w:color w:val="222222"/>
          <w:sz w:val="24"/>
          <w:szCs w:val="24"/>
          <w:shd w:val="clear" w:color="auto" w:fill="FFFFFF"/>
        </w:rPr>
        <w:t>66</w:t>
      </w:r>
      <w:r w:rsidRPr="009A3386">
        <w:rPr>
          <w:rFonts w:ascii="Times New Roman" w:hAnsi="Times New Roman" w:cs="Times New Roman"/>
          <w:color w:val="222222"/>
          <w:sz w:val="24"/>
          <w:szCs w:val="24"/>
          <w:shd w:val="clear" w:color="auto" w:fill="FFFFFF"/>
        </w:rPr>
        <w:t>(3).</w:t>
      </w:r>
      <w:r w:rsidRPr="009A3386">
        <w:rPr>
          <w:rFonts w:ascii="Times New Roman" w:hAnsi="Times New Roman" w:cs="Times New Roman"/>
          <w:sz w:val="24"/>
          <w:szCs w:val="24"/>
        </w:rPr>
        <w:t xml:space="preserve"> </w:t>
      </w:r>
    </w:p>
    <w:p w:rsidR="00BC72E2" w:rsidRPr="009A3386" w:rsidRDefault="00DE706A" w:rsidP="00175D30">
      <w:pPr>
        <w:tabs>
          <w:tab w:val="left" w:pos="1980"/>
        </w:tabs>
        <w:spacing w:after="0" w:line="480" w:lineRule="auto"/>
        <w:ind w:left="720" w:hanging="720"/>
        <w:jc w:val="both"/>
        <w:rPr>
          <w:rFonts w:ascii="Times New Roman" w:hAnsi="Times New Roman" w:cs="Times New Roman"/>
          <w:color w:val="222222"/>
          <w:sz w:val="24"/>
          <w:szCs w:val="24"/>
          <w:shd w:val="clear" w:color="auto" w:fill="FFFFFF"/>
        </w:rPr>
      </w:pPr>
      <w:r w:rsidRPr="009A3386">
        <w:rPr>
          <w:rFonts w:ascii="Times New Roman" w:hAnsi="Times New Roman" w:cs="Times New Roman"/>
          <w:color w:val="222222"/>
          <w:sz w:val="24"/>
          <w:szCs w:val="24"/>
          <w:shd w:val="clear" w:color="auto" w:fill="FFFFFF"/>
        </w:rPr>
        <w:t>Mehta, K. (2019). India and Canada Relations: The Long Road to Recovery. </w:t>
      </w:r>
      <w:r w:rsidRPr="009A3386">
        <w:rPr>
          <w:rFonts w:ascii="Times New Roman" w:hAnsi="Times New Roman" w:cs="Times New Roman"/>
          <w:i/>
          <w:iCs/>
          <w:color w:val="222222"/>
          <w:sz w:val="24"/>
          <w:szCs w:val="24"/>
          <w:shd w:val="clear" w:color="auto" w:fill="FFFFFF"/>
        </w:rPr>
        <w:t>Observer Research Foundation Occasional Paper</w:t>
      </w:r>
      <w:r w:rsidRPr="009A3386">
        <w:rPr>
          <w:rFonts w:ascii="Times New Roman" w:hAnsi="Times New Roman" w:cs="Times New Roman"/>
          <w:color w:val="222222"/>
          <w:sz w:val="24"/>
          <w:szCs w:val="24"/>
          <w:shd w:val="clear" w:color="auto" w:fill="FFFFFF"/>
        </w:rPr>
        <w:t xml:space="preserve">, (217). </w:t>
      </w:r>
    </w:p>
    <w:p w:rsidR="00BC72E2" w:rsidRPr="009A3386" w:rsidRDefault="00DE706A" w:rsidP="00175D30">
      <w:pPr>
        <w:tabs>
          <w:tab w:val="left" w:pos="1980"/>
        </w:tabs>
        <w:spacing w:after="0" w:line="480" w:lineRule="auto"/>
        <w:ind w:left="720" w:hanging="720"/>
        <w:jc w:val="both"/>
        <w:rPr>
          <w:rFonts w:ascii="Times New Roman" w:hAnsi="Times New Roman" w:cs="Times New Roman"/>
          <w:color w:val="222222"/>
          <w:sz w:val="24"/>
          <w:szCs w:val="24"/>
          <w:shd w:val="clear" w:color="auto" w:fill="FFFFFF"/>
        </w:rPr>
      </w:pPr>
      <w:r w:rsidRPr="009A3386">
        <w:rPr>
          <w:rFonts w:ascii="Times New Roman" w:hAnsi="Times New Roman" w:cs="Times New Roman"/>
          <w:color w:val="222222"/>
          <w:sz w:val="24"/>
          <w:szCs w:val="24"/>
          <w:shd w:val="clear" w:color="auto" w:fill="FFFFFF"/>
        </w:rPr>
        <w:t>Nesbitt, M. (2019). An empirical study of t</w:t>
      </w:r>
      <w:r w:rsidRPr="009A3386">
        <w:rPr>
          <w:rFonts w:ascii="Times New Roman" w:hAnsi="Times New Roman" w:cs="Times New Roman"/>
          <w:color w:val="222222"/>
          <w:sz w:val="24"/>
          <w:szCs w:val="24"/>
          <w:shd w:val="clear" w:color="auto" w:fill="FFFFFF"/>
        </w:rPr>
        <w:t xml:space="preserve">errorism charges and terrorism trials in Canada between September 200 </w:t>
      </w:r>
    </w:p>
    <w:p w:rsidR="00BC72E2" w:rsidRPr="009A3386" w:rsidRDefault="00DE706A" w:rsidP="00175D30">
      <w:pPr>
        <w:spacing w:after="0" w:line="480" w:lineRule="auto"/>
        <w:ind w:left="720" w:hanging="720"/>
        <w:jc w:val="both"/>
        <w:rPr>
          <w:rFonts w:ascii="Times New Roman" w:hAnsi="Times New Roman" w:cs="Times New Roman"/>
          <w:sz w:val="24"/>
          <w:szCs w:val="24"/>
          <w:shd w:val="clear" w:color="auto" w:fill="FFFFFF"/>
        </w:rPr>
      </w:pPr>
      <w:r w:rsidRPr="009A3386">
        <w:rPr>
          <w:rFonts w:ascii="Times New Roman" w:hAnsi="Times New Roman" w:cs="Times New Roman"/>
          <w:color w:val="000000"/>
          <w:sz w:val="24"/>
          <w:szCs w:val="24"/>
          <w:shd w:val="clear" w:color="auto" w:fill="FFFFFF"/>
        </w:rPr>
        <w:t xml:space="preserve">The Government of Canada. (2017). About the Anti-Terrorism Act. Retrieved 25 March 2021, from </w:t>
      </w:r>
      <w:hyperlink r:id="rId6" w:history="1">
        <w:r w:rsidRPr="009A3386">
          <w:rPr>
            <w:rStyle w:val="Hyperlink"/>
            <w:rFonts w:ascii="Times New Roman" w:hAnsi="Times New Roman" w:cs="Times New Roman"/>
            <w:sz w:val="24"/>
            <w:szCs w:val="24"/>
            <w:shd w:val="clear" w:color="auto" w:fill="FFFFFF"/>
          </w:rPr>
          <w:t>https://www.justice.gc.ca/eng/cj-jp/ns-sn/act-loi.html</w:t>
        </w:r>
      </w:hyperlink>
      <w:r w:rsidRPr="009A3386">
        <w:rPr>
          <w:rFonts w:ascii="Times New Roman" w:hAnsi="Times New Roman" w:cs="Times New Roman"/>
          <w:color w:val="000000"/>
          <w:sz w:val="24"/>
          <w:szCs w:val="24"/>
          <w:shd w:val="clear" w:color="auto" w:fill="FFFFFF"/>
        </w:rPr>
        <w:t xml:space="preserve"> </w:t>
      </w:r>
    </w:p>
    <w:p w:rsidR="000D1DD3" w:rsidRPr="009A3386" w:rsidRDefault="00DE706A" w:rsidP="00175D30">
      <w:pPr>
        <w:tabs>
          <w:tab w:val="left" w:pos="1980"/>
        </w:tabs>
        <w:spacing w:after="0" w:line="480" w:lineRule="auto"/>
        <w:ind w:left="720" w:hanging="720"/>
        <w:jc w:val="both"/>
        <w:rPr>
          <w:rFonts w:ascii="Times New Roman" w:hAnsi="Times New Roman" w:cs="Times New Roman"/>
          <w:color w:val="222222"/>
          <w:sz w:val="24"/>
          <w:szCs w:val="24"/>
          <w:shd w:val="clear" w:color="auto" w:fill="FFFFFF"/>
        </w:rPr>
      </w:pPr>
      <w:r w:rsidRPr="009A3386">
        <w:rPr>
          <w:rFonts w:ascii="Times New Roman" w:hAnsi="Times New Roman" w:cs="Times New Roman"/>
          <w:color w:val="222222"/>
          <w:sz w:val="24"/>
          <w:szCs w:val="24"/>
          <w:shd w:val="clear" w:color="auto" w:fill="FFFFFF"/>
        </w:rPr>
        <w:t xml:space="preserve"> </w:t>
      </w:r>
    </w:p>
    <w:p w:rsidR="00C0517D" w:rsidRPr="009A3386" w:rsidRDefault="00DE706A" w:rsidP="00175D30">
      <w:pPr>
        <w:spacing w:after="0" w:line="480" w:lineRule="auto"/>
        <w:rPr>
          <w:rFonts w:ascii="Times New Roman" w:hAnsi="Times New Roman" w:cs="Times New Roman"/>
          <w:sz w:val="24"/>
          <w:szCs w:val="24"/>
        </w:rPr>
      </w:pPr>
      <w:r w:rsidRPr="009A3386">
        <w:rPr>
          <w:rFonts w:ascii="Times New Roman" w:hAnsi="Times New Roman" w:cs="Times New Roman"/>
          <w:sz w:val="24"/>
          <w:szCs w:val="24"/>
        </w:rPr>
        <w:t xml:space="preserve"> </w:t>
      </w:r>
    </w:p>
    <w:p w:rsidR="008F315E" w:rsidRPr="009A3386" w:rsidRDefault="00DE706A" w:rsidP="00175D30">
      <w:pPr>
        <w:spacing w:after="0" w:line="480" w:lineRule="auto"/>
        <w:ind w:firstLine="720"/>
        <w:rPr>
          <w:rFonts w:ascii="Times New Roman" w:hAnsi="Times New Roman" w:cs="Times New Roman"/>
          <w:sz w:val="24"/>
          <w:szCs w:val="24"/>
          <w:shd w:val="clear" w:color="auto" w:fill="FFFFFF"/>
        </w:rPr>
      </w:pPr>
      <w:r w:rsidRPr="009A3386">
        <w:rPr>
          <w:rFonts w:ascii="Times New Roman" w:hAnsi="Times New Roman" w:cs="Times New Roman"/>
          <w:sz w:val="24"/>
          <w:szCs w:val="24"/>
        </w:rPr>
        <w:t xml:space="preserve">    </w:t>
      </w:r>
    </w:p>
    <w:p w:rsidR="008F315E" w:rsidRPr="009A3386" w:rsidRDefault="008F315E" w:rsidP="00175D30">
      <w:pPr>
        <w:tabs>
          <w:tab w:val="left" w:pos="1980"/>
        </w:tabs>
        <w:spacing w:after="0" w:line="480" w:lineRule="auto"/>
        <w:ind w:firstLine="720"/>
        <w:rPr>
          <w:rFonts w:ascii="Times New Roman" w:hAnsi="Times New Roman" w:cs="Times New Roman"/>
          <w:sz w:val="24"/>
          <w:szCs w:val="24"/>
        </w:rPr>
      </w:pPr>
    </w:p>
    <w:p w:rsidR="00E72DFA" w:rsidRPr="009A3386" w:rsidRDefault="00DE706A" w:rsidP="00175D30">
      <w:pPr>
        <w:tabs>
          <w:tab w:val="left" w:pos="1980"/>
        </w:tabs>
        <w:spacing w:after="0" w:line="480" w:lineRule="auto"/>
        <w:ind w:firstLine="720"/>
        <w:rPr>
          <w:rFonts w:ascii="Times New Roman" w:hAnsi="Times New Roman" w:cs="Times New Roman"/>
          <w:sz w:val="24"/>
          <w:szCs w:val="24"/>
        </w:rPr>
      </w:pPr>
      <w:r w:rsidRPr="009A3386">
        <w:rPr>
          <w:rFonts w:ascii="Times New Roman" w:hAnsi="Times New Roman" w:cs="Times New Roman"/>
          <w:sz w:val="24"/>
          <w:szCs w:val="24"/>
        </w:rPr>
        <w:t xml:space="preserve">   </w:t>
      </w:r>
    </w:p>
    <w:p w:rsidR="00E72DFA" w:rsidRPr="009A3386" w:rsidRDefault="00E72DFA" w:rsidP="00175D30">
      <w:pPr>
        <w:tabs>
          <w:tab w:val="left" w:pos="1980"/>
        </w:tabs>
        <w:spacing w:after="0" w:line="480" w:lineRule="auto"/>
        <w:ind w:firstLine="720"/>
        <w:rPr>
          <w:rFonts w:ascii="Times New Roman" w:hAnsi="Times New Roman" w:cs="Times New Roman"/>
          <w:sz w:val="24"/>
          <w:szCs w:val="24"/>
        </w:rPr>
      </w:pPr>
    </w:p>
    <w:p w:rsidR="006B4F22" w:rsidRPr="009A3386" w:rsidRDefault="00DE706A" w:rsidP="00175D30">
      <w:pPr>
        <w:spacing w:after="0" w:line="480" w:lineRule="auto"/>
        <w:ind w:firstLine="720"/>
        <w:jc w:val="both"/>
        <w:rPr>
          <w:rFonts w:ascii="Times New Roman" w:hAnsi="Times New Roman" w:cs="Times New Roman"/>
          <w:sz w:val="24"/>
          <w:szCs w:val="24"/>
        </w:rPr>
      </w:pPr>
      <w:r w:rsidRPr="009A3386">
        <w:rPr>
          <w:rFonts w:ascii="Times New Roman" w:hAnsi="Times New Roman" w:cs="Times New Roman"/>
          <w:sz w:val="24"/>
          <w:szCs w:val="24"/>
        </w:rPr>
        <w:t xml:space="preserve"> </w:t>
      </w:r>
    </w:p>
    <w:p w:rsidR="00327C96" w:rsidRPr="009A3386" w:rsidRDefault="00DE706A" w:rsidP="00175D30">
      <w:pPr>
        <w:spacing w:after="0" w:line="480" w:lineRule="auto"/>
        <w:rPr>
          <w:rFonts w:ascii="Times New Roman" w:hAnsi="Times New Roman" w:cs="Times New Roman"/>
          <w:sz w:val="24"/>
          <w:szCs w:val="24"/>
        </w:rPr>
      </w:pPr>
      <w:r w:rsidRPr="009A3386">
        <w:rPr>
          <w:rFonts w:ascii="Times New Roman" w:hAnsi="Times New Roman" w:cs="Times New Roman"/>
          <w:sz w:val="24"/>
          <w:szCs w:val="24"/>
        </w:rPr>
        <w:t xml:space="preserve"> </w:t>
      </w:r>
      <w:r w:rsidR="002F0ECC" w:rsidRPr="009A3386">
        <w:rPr>
          <w:rFonts w:ascii="Times New Roman" w:hAnsi="Times New Roman" w:cs="Times New Roman"/>
          <w:sz w:val="24"/>
          <w:szCs w:val="24"/>
        </w:rPr>
        <w:t xml:space="preserve"> </w:t>
      </w:r>
      <w:r w:rsidR="00004811" w:rsidRPr="009A3386">
        <w:rPr>
          <w:rFonts w:ascii="Times New Roman" w:hAnsi="Times New Roman" w:cs="Times New Roman"/>
          <w:sz w:val="24"/>
          <w:szCs w:val="24"/>
        </w:rPr>
        <w:t xml:space="preserve"> </w:t>
      </w:r>
      <w:r w:rsidR="00973F0C" w:rsidRPr="009A3386">
        <w:rPr>
          <w:rFonts w:ascii="Times New Roman" w:hAnsi="Times New Roman" w:cs="Times New Roman"/>
          <w:sz w:val="24"/>
          <w:szCs w:val="24"/>
        </w:rPr>
        <w:t xml:space="preserve"> </w:t>
      </w:r>
    </w:p>
    <w:sectPr w:rsidR="00327C96" w:rsidRPr="009A3386" w:rsidSect="00DB738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06A" w:rsidRDefault="00DE706A">
      <w:pPr>
        <w:spacing w:after="0" w:line="240" w:lineRule="auto"/>
      </w:pPr>
      <w:r>
        <w:separator/>
      </w:r>
    </w:p>
  </w:endnote>
  <w:endnote w:type="continuationSeparator" w:id="0">
    <w:p w:rsidR="00DE706A" w:rsidRDefault="00DE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06A" w:rsidRDefault="00DE706A">
      <w:pPr>
        <w:spacing w:after="0" w:line="240" w:lineRule="auto"/>
      </w:pPr>
      <w:r>
        <w:separator/>
      </w:r>
    </w:p>
  </w:footnote>
  <w:footnote w:type="continuationSeparator" w:id="0">
    <w:p w:rsidR="00DE706A" w:rsidRDefault="00DE7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229810"/>
      <w:docPartObj>
        <w:docPartGallery w:val="Page Numbers (Top of Page)"/>
        <w:docPartUnique/>
      </w:docPartObj>
    </w:sdtPr>
    <w:sdtEndPr>
      <w:rPr>
        <w:rFonts w:ascii="Times New Roman" w:hAnsi="Times New Roman" w:cs="Times New Roman"/>
        <w:noProof/>
        <w:sz w:val="24"/>
        <w:szCs w:val="24"/>
      </w:rPr>
    </w:sdtEndPr>
    <w:sdtContent>
      <w:p w:rsidR="00DB738F" w:rsidRDefault="00DE706A">
        <w:pPr>
          <w:pStyle w:val="Header"/>
          <w:jc w:val="right"/>
        </w:pPr>
        <w:r>
          <w:rPr>
            <w:rFonts w:ascii="Times New Roman" w:hAnsi="Times New Roman" w:cs="Times New Roman"/>
            <w:sz w:val="24"/>
            <w:szCs w:val="24"/>
          </w:rPr>
          <w:t xml:space="preserve">THE ANTI-TERRORISM LEGISLATION </w:t>
        </w:r>
        <w:r>
          <w:rPr>
            <w:rFonts w:ascii="Times New Roman" w:hAnsi="Times New Roman" w:cs="Times New Roman"/>
            <w:sz w:val="24"/>
            <w:szCs w:val="24"/>
          </w:rPr>
          <w:t xml:space="preserve">                                                                              </w:t>
        </w:r>
        <w:r w:rsidRPr="00841E18">
          <w:rPr>
            <w:rFonts w:ascii="Times New Roman" w:hAnsi="Times New Roman" w:cs="Times New Roman"/>
            <w:sz w:val="24"/>
            <w:szCs w:val="24"/>
          </w:rPr>
          <w:fldChar w:fldCharType="begin"/>
        </w:r>
        <w:r w:rsidRPr="00841E18">
          <w:rPr>
            <w:rFonts w:ascii="Times New Roman" w:hAnsi="Times New Roman" w:cs="Times New Roman"/>
            <w:sz w:val="24"/>
            <w:szCs w:val="24"/>
          </w:rPr>
          <w:instrText xml:space="preserve"> PAGE   \* MERGEFORMAT </w:instrText>
        </w:r>
        <w:r w:rsidRPr="00841E18">
          <w:rPr>
            <w:rFonts w:ascii="Times New Roman" w:hAnsi="Times New Roman" w:cs="Times New Roman"/>
            <w:sz w:val="24"/>
            <w:szCs w:val="24"/>
          </w:rPr>
          <w:fldChar w:fldCharType="separate"/>
        </w:r>
        <w:r w:rsidR="00DB3F14">
          <w:rPr>
            <w:rFonts w:ascii="Times New Roman" w:hAnsi="Times New Roman" w:cs="Times New Roman"/>
            <w:noProof/>
            <w:sz w:val="24"/>
            <w:szCs w:val="24"/>
          </w:rPr>
          <w:t>8</w:t>
        </w:r>
        <w:r w:rsidRPr="00841E18">
          <w:rPr>
            <w:rFonts w:ascii="Times New Roman" w:hAnsi="Times New Roman" w:cs="Times New Roman"/>
            <w:noProof/>
            <w:sz w:val="24"/>
            <w:szCs w:val="24"/>
          </w:rPr>
          <w:fldChar w:fldCharType="end"/>
        </w:r>
      </w:p>
    </w:sdtContent>
  </w:sdt>
  <w:p w:rsidR="00DB738F" w:rsidRDefault="00DB73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38F" w:rsidRPr="00DB738F" w:rsidRDefault="00DE706A">
    <w:pPr>
      <w:pStyle w:val="Header"/>
      <w:rPr>
        <w:rFonts w:ascii="Times New Roman" w:hAnsi="Times New Roman" w:cs="Times New Roman"/>
        <w:sz w:val="24"/>
        <w:szCs w:val="24"/>
      </w:rPr>
    </w:pPr>
    <w:r>
      <w:rPr>
        <w:rFonts w:ascii="Times New Roman" w:hAnsi="Times New Roman" w:cs="Times New Roman"/>
        <w:sz w:val="24"/>
        <w:szCs w:val="24"/>
      </w:rPr>
      <w:t xml:space="preserve">Running head: THE ANTI-TERRORISM LEGISLATION </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3C"/>
    <w:rsid w:val="00004811"/>
    <w:rsid w:val="000940BD"/>
    <w:rsid w:val="000D1DD3"/>
    <w:rsid w:val="00175D30"/>
    <w:rsid w:val="001A222F"/>
    <w:rsid w:val="001E21A8"/>
    <w:rsid w:val="001E353C"/>
    <w:rsid w:val="002203EC"/>
    <w:rsid w:val="00275FBD"/>
    <w:rsid w:val="002870B8"/>
    <w:rsid w:val="00291FE5"/>
    <w:rsid w:val="00297145"/>
    <w:rsid w:val="002D5876"/>
    <w:rsid w:val="002F0ECC"/>
    <w:rsid w:val="00327C96"/>
    <w:rsid w:val="00370320"/>
    <w:rsid w:val="003D2E3C"/>
    <w:rsid w:val="003D604E"/>
    <w:rsid w:val="00427463"/>
    <w:rsid w:val="00490920"/>
    <w:rsid w:val="004B5E9E"/>
    <w:rsid w:val="00502279"/>
    <w:rsid w:val="00556FB6"/>
    <w:rsid w:val="006B4F22"/>
    <w:rsid w:val="006F6E7E"/>
    <w:rsid w:val="007078AC"/>
    <w:rsid w:val="007122AC"/>
    <w:rsid w:val="00760DD8"/>
    <w:rsid w:val="007906ED"/>
    <w:rsid w:val="007E2754"/>
    <w:rsid w:val="007E44A0"/>
    <w:rsid w:val="007F6036"/>
    <w:rsid w:val="00836EAB"/>
    <w:rsid w:val="00841E18"/>
    <w:rsid w:val="00843C15"/>
    <w:rsid w:val="008654D7"/>
    <w:rsid w:val="008A2106"/>
    <w:rsid w:val="008A35BA"/>
    <w:rsid w:val="008E7F71"/>
    <w:rsid w:val="008F315E"/>
    <w:rsid w:val="00973F0C"/>
    <w:rsid w:val="009964E3"/>
    <w:rsid w:val="009A3386"/>
    <w:rsid w:val="009D514F"/>
    <w:rsid w:val="009D6924"/>
    <w:rsid w:val="00A9377B"/>
    <w:rsid w:val="00AD3A70"/>
    <w:rsid w:val="00AF0BA1"/>
    <w:rsid w:val="00B00558"/>
    <w:rsid w:val="00B5693F"/>
    <w:rsid w:val="00B72F98"/>
    <w:rsid w:val="00B7499A"/>
    <w:rsid w:val="00BC72E2"/>
    <w:rsid w:val="00C0517D"/>
    <w:rsid w:val="00C32FFD"/>
    <w:rsid w:val="00C43BE2"/>
    <w:rsid w:val="00D31444"/>
    <w:rsid w:val="00DA6990"/>
    <w:rsid w:val="00DB3F14"/>
    <w:rsid w:val="00DB738F"/>
    <w:rsid w:val="00DE706A"/>
    <w:rsid w:val="00DF3BD9"/>
    <w:rsid w:val="00E5268F"/>
    <w:rsid w:val="00E72DFA"/>
    <w:rsid w:val="00EC60B3"/>
    <w:rsid w:val="00EF2600"/>
    <w:rsid w:val="00FE2897"/>
    <w:rsid w:val="00FF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F331"/>
  <w15:chartTrackingRefBased/>
  <w15:docId w15:val="{97BADF37-00E8-4FB8-B9E2-2482774A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EC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E9E"/>
    <w:rPr>
      <w:color w:val="0563C1" w:themeColor="hyperlink"/>
      <w:u w:val="single"/>
    </w:rPr>
  </w:style>
  <w:style w:type="paragraph" w:styleId="Header">
    <w:name w:val="header"/>
    <w:basedOn w:val="Normal"/>
    <w:link w:val="HeaderChar"/>
    <w:uiPriority w:val="99"/>
    <w:unhideWhenUsed/>
    <w:rsid w:val="00DB7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8F"/>
  </w:style>
  <w:style w:type="paragraph" w:styleId="Footer">
    <w:name w:val="footer"/>
    <w:basedOn w:val="Normal"/>
    <w:link w:val="FooterChar"/>
    <w:uiPriority w:val="99"/>
    <w:unhideWhenUsed/>
    <w:rsid w:val="00DB7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gc.ca/eng/cj-jp/ns-sn/act-loi.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2021-03-25T05:33:00Z</dcterms:created>
  <dcterms:modified xsi:type="dcterms:W3CDTF">2021-03-25T05:34:00Z</dcterms:modified>
</cp:coreProperties>
</file>